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FE87" w14:textId="2372B570" w:rsidR="00612DE5" w:rsidRPr="00FA59F0" w:rsidRDefault="00575293" w:rsidP="00FA59F0">
      <w:pPr>
        <w:pStyle w:val="Heading"/>
        <w:rPr>
          <w:rFonts w:asciiTheme="majorBidi" w:hAnsiTheme="majorBidi" w:cstheme="majorBidi"/>
          <w:sz w:val="32"/>
          <w:szCs w:val="32"/>
        </w:rPr>
      </w:pPr>
      <w:r>
        <w:rPr>
          <w:rFonts w:asciiTheme="majorBidi" w:hAnsiTheme="majorBidi" w:cstheme="majorBidi"/>
          <w:sz w:val="32"/>
          <w:szCs w:val="32"/>
        </w:rPr>
        <w:t>You Believe What?!?</w:t>
      </w:r>
    </w:p>
    <w:p w14:paraId="0EB8442D" w14:textId="77777777" w:rsidR="00BB54E0" w:rsidRPr="00FA59F0" w:rsidRDefault="00BB54E0" w:rsidP="00805899">
      <w:pPr>
        <w:pStyle w:val="Heading"/>
        <w:spacing w:line="360" w:lineRule="auto"/>
        <w:jc w:val="left"/>
        <w:rPr>
          <w:rFonts w:asciiTheme="majorBidi" w:hAnsiTheme="majorBidi" w:cstheme="majorBidi"/>
          <w:sz w:val="24"/>
          <w:szCs w:val="24"/>
          <w:u w:val="single"/>
        </w:rPr>
      </w:pPr>
    </w:p>
    <w:p w14:paraId="61AE91BB" w14:textId="5F1D0E4E" w:rsidR="004B1462" w:rsidRPr="00FA59F0" w:rsidRDefault="004B1462" w:rsidP="00805899">
      <w:pPr>
        <w:pStyle w:val="Heading"/>
        <w:spacing w:line="360" w:lineRule="auto"/>
        <w:jc w:val="left"/>
        <w:rPr>
          <w:rFonts w:asciiTheme="majorBidi" w:hAnsiTheme="majorBidi" w:cstheme="majorBidi"/>
          <w:sz w:val="28"/>
          <w:szCs w:val="28"/>
          <w:u w:val="single"/>
        </w:rPr>
      </w:pPr>
      <w:r w:rsidRPr="00FA59F0">
        <w:rPr>
          <w:rFonts w:asciiTheme="majorBidi" w:hAnsiTheme="majorBidi" w:cstheme="majorBidi"/>
          <w:sz w:val="28"/>
          <w:szCs w:val="28"/>
          <w:u w:val="single"/>
        </w:rPr>
        <w:t xml:space="preserve">Week </w:t>
      </w:r>
      <w:r w:rsidR="007778E0">
        <w:rPr>
          <w:rFonts w:asciiTheme="majorBidi" w:hAnsiTheme="majorBidi" w:cstheme="majorBidi"/>
          <w:sz w:val="28"/>
          <w:szCs w:val="28"/>
          <w:u w:val="single"/>
        </w:rPr>
        <w:t>6</w:t>
      </w:r>
      <w:r w:rsidRPr="00FA59F0">
        <w:rPr>
          <w:rFonts w:asciiTheme="majorBidi" w:hAnsiTheme="majorBidi" w:cstheme="majorBidi"/>
          <w:sz w:val="28"/>
          <w:szCs w:val="28"/>
          <w:u w:val="single"/>
        </w:rPr>
        <w:t xml:space="preserve">: </w:t>
      </w:r>
      <w:r w:rsidR="007778E0">
        <w:rPr>
          <w:rFonts w:asciiTheme="majorBidi" w:hAnsiTheme="majorBidi" w:cstheme="majorBidi"/>
          <w:sz w:val="28"/>
          <w:szCs w:val="28"/>
          <w:u w:val="single"/>
        </w:rPr>
        <w:t xml:space="preserve">How </w:t>
      </w:r>
      <w:r w:rsidR="00B7017C">
        <w:rPr>
          <w:rFonts w:asciiTheme="majorBidi" w:hAnsiTheme="majorBidi" w:cstheme="majorBidi"/>
          <w:sz w:val="28"/>
          <w:szCs w:val="28"/>
          <w:u w:val="single"/>
        </w:rPr>
        <w:t xml:space="preserve">do we </w:t>
      </w:r>
      <w:r w:rsidR="007778E0">
        <w:rPr>
          <w:rFonts w:asciiTheme="majorBidi" w:hAnsiTheme="majorBidi" w:cstheme="majorBidi"/>
          <w:sz w:val="28"/>
          <w:szCs w:val="28"/>
          <w:u w:val="single"/>
        </w:rPr>
        <w:t>put it all into practice</w:t>
      </w:r>
      <w:r w:rsidR="00714197">
        <w:rPr>
          <w:rFonts w:asciiTheme="majorBidi" w:hAnsiTheme="majorBidi" w:cstheme="majorBidi"/>
          <w:sz w:val="28"/>
          <w:szCs w:val="28"/>
          <w:u w:val="single"/>
        </w:rPr>
        <w:t xml:space="preserve">? </w:t>
      </w:r>
    </w:p>
    <w:p w14:paraId="46B45FEB" w14:textId="4865128B" w:rsidR="00714197" w:rsidRPr="00714197" w:rsidRDefault="004B1462" w:rsidP="00714197">
      <w:pPr>
        <w:pStyle w:val="Heading2"/>
        <w:spacing w:line="360" w:lineRule="auto"/>
        <w:rPr>
          <w:rFonts w:asciiTheme="majorBidi" w:hAnsiTheme="majorBidi" w:cstheme="majorBidi"/>
          <w:szCs w:val="28"/>
        </w:rPr>
      </w:pPr>
      <w:r w:rsidRPr="00FA59F0">
        <w:rPr>
          <w:rFonts w:asciiTheme="majorBidi" w:hAnsiTheme="majorBidi" w:cstheme="majorBidi"/>
          <w:szCs w:val="28"/>
        </w:rPr>
        <w:t xml:space="preserve">Introduction to the series </w:t>
      </w:r>
    </w:p>
    <w:p w14:paraId="2BC9A6A8" w14:textId="7476159A" w:rsidR="0002117E" w:rsidRDefault="00714197"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 xml:space="preserve">The overall goal of this series is </w:t>
      </w:r>
      <w:r w:rsidR="002E6963">
        <w:rPr>
          <w:rFonts w:asciiTheme="majorBidi" w:hAnsiTheme="majorBidi" w:cstheme="majorBidi"/>
          <w:szCs w:val="24"/>
        </w:rPr>
        <w:t xml:space="preserve">for us to find out </w:t>
      </w:r>
      <w:r w:rsidR="002E6963">
        <w:rPr>
          <w:rFonts w:asciiTheme="majorBidi" w:hAnsiTheme="majorBidi" w:cstheme="majorBidi"/>
          <w:b/>
          <w:bCs/>
          <w:i/>
          <w:iCs/>
          <w:szCs w:val="24"/>
        </w:rPr>
        <w:t xml:space="preserve">why we believe what we believe. </w:t>
      </w:r>
      <w:r w:rsidR="002E6963">
        <w:rPr>
          <w:rFonts w:asciiTheme="majorBidi" w:hAnsiTheme="majorBidi" w:cstheme="majorBidi"/>
          <w:szCs w:val="24"/>
        </w:rPr>
        <w:t xml:space="preserve"> </w:t>
      </w:r>
    </w:p>
    <w:p w14:paraId="19801A06" w14:textId="359A2707" w:rsidR="002E6963" w:rsidRDefault="00C300CF"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 xml:space="preserve">We should never believe a doctrine because a church teaches it, a person teaches it or because we think that it makes sense to believe it. </w:t>
      </w:r>
      <w:r w:rsidR="00820C7F">
        <w:rPr>
          <w:rFonts w:asciiTheme="majorBidi" w:hAnsiTheme="majorBidi" w:cstheme="majorBidi"/>
          <w:szCs w:val="24"/>
        </w:rPr>
        <w:t xml:space="preserve">We must be able to </w:t>
      </w:r>
      <w:r w:rsidR="00544DAA">
        <w:rPr>
          <w:rFonts w:asciiTheme="majorBidi" w:hAnsiTheme="majorBidi" w:cstheme="majorBidi"/>
          <w:szCs w:val="24"/>
        </w:rPr>
        <w:t xml:space="preserve">search the Scriptures for ourselves. </w:t>
      </w:r>
    </w:p>
    <w:p w14:paraId="4EB9D488" w14:textId="2C222AFB" w:rsidR="00F6036E" w:rsidRDefault="00F6036E"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 xml:space="preserve">Right now, the </w:t>
      </w:r>
      <w:r w:rsidRPr="00095C07">
        <w:rPr>
          <w:rFonts w:asciiTheme="majorBidi" w:hAnsiTheme="majorBidi" w:cstheme="majorBidi"/>
          <w:b/>
          <w:bCs/>
          <w:i/>
          <w:iCs/>
          <w:szCs w:val="24"/>
          <w:u w:val="single"/>
        </w:rPr>
        <w:t>perspicuity</w:t>
      </w:r>
      <w:r>
        <w:rPr>
          <w:rFonts w:asciiTheme="majorBidi" w:hAnsiTheme="majorBidi" w:cstheme="majorBidi"/>
          <w:szCs w:val="24"/>
        </w:rPr>
        <w:t xml:space="preserve"> of Scripture is under heavy attack. It is not coming from the usual suspects</w:t>
      </w:r>
      <w:r w:rsidR="0053098A">
        <w:rPr>
          <w:rFonts w:asciiTheme="majorBidi" w:hAnsiTheme="majorBidi" w:cstheme="majorBidi"/>
          <w:szCs w:val="24"/>
        </w:rPr>
        <w:t xml:space="preserve">, liberal theologians, progressive </w:t>
      </w:r>
      <w:proofErr w:type="gramStart"/>
      <w:r w:rsidR="0053098A">
        <w:rPr>
          <w:rFonts w:asciiTheme="majorBidi" w:hAnsiTheme="majorBidi" w:cstheme="majorBidi"/>
          <w:szCs w:val="24"/>
        </w:rPr>
        <w:t>Christians</w:t>
      </w:r>
      <w:proofErr w:type="gramEnd"/>
      <w:r w:rsidR="0053098A">
        <w:rPr>
          <w:rFonts w:asciiTheme="majorBidi" w:hAnsiTheme="majorBidi" w:cstheme="majorBidi"/>
          <w:szCs w:val="24"/>
        </w:rPr>
        <w:t xml:space="preserve"> or social gospel warriors. </w:t>
      </w:r>
    </w:p>
    <w:p w14:paraId="67AA2B7A" w14:textId="049F0D52" w:rsidR="004761C1" w:rsidRDefault="004761C1"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 xml:space="preserve">What is being said is that the individual believer cannot understand what the Bible is </w:t>
      </w:r>
      <w:proofErr w:type="gramStart"/>
      <w:r>
        <w:rPr>
          <w:rFonts w:asciiTheme="majorBidi" w:hAnsiTheme="majorBidi" w:cstheme="majorBidi"/>
          <w:i/>
          <w:iCs/>
          <w:szCs w:val="24"/>
        </w:rPr>
        <w:t xml:space="preserve">actually </w:t>
      </w:r>
      <w:r>
        <w:rPr>
          <w:rFonts w:asciiTheme="majorBidi" w:hAnsiTheme="majorBidi" w:cstheme="majorBidi"/>
          <w:szCs w:val="24"/>
        </w:rPr>
        <w:t>saying</w:t>
      </w:r>
      <w:proofErr w:type="gramEnd"/>
      <w:r>
        <w:rPr>
          <w:rFonts w:asciiTheme="majorBidi" w:hAnsiTheme="majorBidi" w:cstheme="majorBidi"/>
          <w:szCs w:val="24"/>
        </w:rPr>
        <w:t xml:space="preserve"> without </w:t>
      </w:r>
      <w:r w:rsidR="00E23F55">
        <w:rPr>
          <w:rFonts w:asciiTheme="majorBidi" w:hAnsiTheme="majorBidi" w:cstheme="majorBidi"/>
          <w:szCs w:val="24"/>
        </w:rPr>
        <w:t xml:space="preserve">some sort of help. </w:t>
      </w:r>
    </w:p>
    <w:p w14:paraId="66C07C91" w14:textId="65ECC1EA" w:rsidR="00E23F55" w:rsidRDefault="00E23F55" w:rsidP="00C86762">
      <w:pPr>
        <w:pStyle w:val="ListParagraph"/>
        <w:numPr>
          <w:ilvl w:val="0"/>
          <w:numId w:val="13"/>
        </w:numPr>
        <w:spacing w:line="360" w:lineRule="auto"/>
        <w:rPr>
          <w:rFonts w:asciiTheme="majorBidi" w:hAnsiTheme="majorBidi" w:cstheme="majorBidi"/>
          <w:szCs w:val="24"/>
        </w:rPr>
      </w:pPr>
      <w:r w:rsidRPr="00B72E8F">
        <w:rPr>
          <w:rFonts w:asciiTheme="majorBidi" w:hAnsiTheme="majorBidi" w:cstheme="majorBidi"/>
          <w:b/>
          <w:bCs/>
          <w:szCs w:val="24"/>
        </w:rPr>
        <w:t>What is the help that people need?</w:t>
      </w:r>
      <w:r>
        <w:rPr>
          <w:rFonts w:asciiTheme="majorBidi" w:hAnsiTheme="majorBidi" w:cstheme="majorBidi"/>
          <w:szCs w:val="24"/>
        </w:rPr>
        <w:t xml:space="preserve"> It’s the creeds, </w:t>
      </w:r>
      <w:proofErr w:type="gramStart"/>
      <w:r>
        <w:rPr>
          <w:rFonts w:asciiTheme="majorBidi" w:hAnsiTheme="majorBidi" w:cstheme="majorBidi"/>
          <w:szCs w:val="24"/>
        </w:rPr>
        <w:t>confessions</w:t>
      </w:r>
      <w:proofErr w:type="gramEnd"/>
      <w:r>
        <w:rPr>
          <w:rFonts w:asciiTheme="majorBidi" w:hAnsiTheme="majorBidi" w:cstheme="majorBidi"/>
          <w:szCs w:val="24"/>
        </w:rPr>
        <w:t xml:space="preserve"> and teachings from</w:t>
      </w:r>
      <w:r w:rsidR="00D177C3">
        <w:rPr>
          <w:rFonts w:asciiTheme="majorBidi" w:hAnsiTheme="majorBidi" w:cstheme="majorBidi"/>
          <w:szCs w:val="24"/>
        </w:rPr>
        <w:t xml:space="preserve"> men long ago. </w:t>
      </w:r>
    </w:p>
    <w:p w14:paraId="6C9474C1" w14:textId="7678429E" w:rsidR="00D177C3" w:rsidRDefault="00D177C3"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“Did you know that many of the reformers taught churchgoers the catechism for years prior to giving them unbridled access to the scripture?”</w:t>
      </w:r>
      <w:r w:rsidR="004345DA">
        <w:rPr>
          <w:rStyle w:val="FootnoteReference"/>
          <w:rFonts w:asciiTheme="majorBidi" w:hAnsiTheme="majorBidi" w:cstheme="majorBidi"/>
          <w:szCs w:val="24"/>
        </w:rPr>
        <w:footnoteReference w:id="1"/>
      </w:r>
    </w:p>
    <w:p w14:paraId="2D3A1B70" w14:textId="2179AAC1" w:rsidR="0053098A" w:rsidRDefault="0053098A" w:rsidP="00502B0A">
      <w:pPr>
        <w:pStyle w:val="ListParagraph"/>
        <w:numPr>
          <w:ilvl w:val="1"/>
          <w:numId w:val="13"/>
        </w:numPr>
        <w:spacing w:line="360" w:lineRule="auto"/>
        <w:rPr>
          <w:rFonts w:asciiTheme="majorBidi" w:hAnsiTheme="majorBidi" w:cstheme="majorBidi"/>
          <w:szCs w:val="24"/>
        </w:rPr>
      </w:pPr>
      <w:r w:rsidRPr="00B414CE">
        <w:rPr>
          <w:rFonts w:asciiTheme="majorBidi" w:hAnsiTheme="majorBidi" w:cstheme="majorBidi"/>
          <w:szCs w:val="24"/>
          <w:u w:val="single"/>
        </w:rPr>
        <w:t>The attack is coming from men who</w:t>
      </w:r>
      <w:r w:rsidR="00AF4600" w:rsidRPr="00B414CE">
        <w:rPr>
          <w:rFonts w:asciiTheme="majorBidi" w:hAnsiTheme="majorBidi" w:cstheme="majorBidi"/>
          <w:szCs w:val="24"/>
          <w:u w:val="single"/>
        </w:rPr>
        <w:t xml:space="preserve"> are conservative, evangelical believers</w:t>
      </w:r>
      <w:r w:rsidR="00AF4600">
        <w:rPr>
          <w:rFonts w:asciiTheme="majorBidi" w:hAnsiTheme="majorBidi" w:cstheme="majorBidi"/>
          <w:szCs w:val="24"/>
        </w:rPr>
        <w:t xml:space="preserve">. </w:t>
      </w:r>
    </w:p>
    <w:p w14:paraId="3B92EC47" w14:textId="50243E3E" w:rsidR="006C667E" w:rsidRPr="008F1C44" w:rsidRDefault="006C667E" w:rsidP="00C86762">
      <w:pPr>
        <w:pStyle w:val="ListParagraph"/>
        <w:numPr>
          <w:ilvl w:val="0"/>
          <w:numId w:val="13"/>
        </w:numPr>
        <w:spacing w:line="360" w:lineRule="auto"/>
        <w:rPr>
          <w:rFonts w:asciiTheme="majorBidi" w:hAnsiTheme="majorBidi" w:cstheme="majorBidi"/>
          <w:szCs w:val="24"/>
        </w:rPr>
      </w:pPr>
      <w:r w:rsidRPr="008F1C44">
        <w:rPr>
          <w:rFonts w:asciiTheme="majorBidi" w:hAnsiTheme="majorBidi" w:cstheme="majorBidi"/>
          <w:szCs w:val="24"/>
        </w:rPr>
        <w:t xml:space="preserve">It's becoming increasingly common for some theologians to </w:t>
      </w:r>
      <w:r w:rsidRPr="008F1C44">
        <w:rPr>
          <w:rFonts w:asciiTheme="majorBidi" w:hAnsiTheme="majorBidi" w:cstheme="majorBidi"/>
          <w:b/>
          <w:bCs/>
          <w:szCs w:val="24"/>
          <w:u w:val="single"/>
        </w:rPr>
        <w:t>mock individual Bible study</w:t>
      </w:r>
      <w:r w:rsidRPr="008F1C44">
        <w:rPr>
          <w:rFonts w:asciiTheme="majorBidi" w:hAnsiTheme="majorBidi" w:cstheme="majorBidi"/>
          <w:szCs w:val="24"/>
        </w:rPr>
        <w:t xml:space="preserve">. Picking up the word of God, reading it for yourself, and heeding what the Lord has said can be couched in language that makes the process sound like a fool's errand. </w:t>
      </w:r>
      <w:r w:rsidRPr="008F1C44">
        <w:rPr>
          <w:rFonts w:asciiTheme="majorBidi" w:hAnsiTheme="majorBidi" w:cstheme="majorBidi"/>
          <w:b/>
          <w:bCs/>
          <w:szCs w:val="24"/>
        </w:rPr>
        <w:t>These theologians will claim that without the help of historical secondary sources</w:t>
      </w:r>
      <w:r w:rsidRPr="008F1C44">
        <w:rPr>
          <w:rFonts w:asciiTheme="majorBidi" w:hAnsiTheme="majorBidi" w:cstheme="majorBidi"/>
          <w:szCs w:val="24"/>
        </w:rPr>
        <w:t xml:space="preserve">, </w:t>
      </w:r>
      <w:r w:rsidRPr="008F1C44">
        <w:rPr>
          <w:rFonts w:asciiTheme="majorBidi" w:hAnsiTheme="majorBidi" w:cstheme="majorBidi"/>
          <w:szCs w:val="24"/>
          <w:u w:val="single"/>
        </w:rPr>
        <w:t>it's nigh impossible for an individual to understand the biblical text</w:t>
      </w:r>
      <w:r w:rsidRPr="008F1C44">
        <w:rPr>
          <w:rFonts w:asciiTheme="majorBidi" w:hAnsiTheme="majorBidi" w:cstheme="majorBidi"/>
          <w:szCs w:val="24"/>
        </w:rPr>
        <w:t xml:space="preserve"> in accordance with historic Christian orthodoxy.</w:t>
      </w:r>
      <w:r w:rsidRPr="008F1C44">
        <w:rPr>
          <w:rStyle w:val="FootnoteReference"/>
          <w:rFonts w:asciiTheme="majorBidi" w:hAnsiTheme="majorBidi" w:cstheme="majorBidi"/>
          <w:szCs w:val="24"/>
        </w:rPr>
        <w:footnoteReference w:id="2"/>
      </w:r>
    </w:p>
    <w:p w14:paraId="3DAC3E15" w14:textId="6FAEADF5" w:rsidR="009976F7" w:rsidRPr="008F1C44" w:rsidRDefault="007C3EA9" w:rsidP="008832DA">
      <w:pPr>
        <w:pStyle w:val="Heading3"/>
        <w:spacing w:line="360" w:lineRule="auto"/>
      </w:pPr>
      <w:r w:rsidRPr="008F1C44">
        <w:t>Schedule for Classes:</w:t>
      </w:r>
    </w:p>
    <w:p w14:paraId="1324F5EC" w14:textId="2DD7CA58" w:rsidR="007C3EA9" w:rsidRPr="008F1C44" w:rsidRDefault="007C3EA9" w:rsidP="008832DA">
      <w:pPr>
        <w:pStyle w:val="ListParagraph"/>
        <w:numPr>
          <w:ilvl w:val="0"/>
          <w:numId w:val="13"/>
        </w:numPr>
        <w:spacing w:line="360" w:lineRule="auto"/>
      </w:pPr>
      <w:r w:rsidRPr="008F1C44">
        <w:t xml:space="preserve">07/23: </w:t>
      </w:r>
      <w:r w:rsidR="007A3FDF" w:rsidRPr="008F1C44">
        <w:t xml:space="preserve">Creation Trip Presentation </w:t>
      </w:r>
    </w:p>
    <w:p w14:paraId="2054D667" w14:textId="0340F808" w:rsidR="007714A3" w:rsidRPr="008F1C44" w:rsidRDefault="007C3EA9" w:rsidP="008832DA">
      <w:pPr>
        <w:pStyle w:val="ListParagraph"/>
        <w:numPr>
          <w:ilvl w:val="0"/>
          <w:numId w:val="13"/>
        </w:numPr>
        <w:spacing w:line="360" w:lineRule="auto"/>
      </w:pPr>
      <w:r w:rsidRPr="008F1C44">
        <w:t xml:space="preserve">07/30: </w:t>
      </w:r>
      <w:r w:rsidR="00BC1112" w:rsidRPr="008F1C44">
        <w:t>Introduction and the Purpose of the class.</w:t>
      </w:r>
      <w:r w:rsidR="007714A3" w:rsidRPr="008F1C44">
        <w:t xml:space="preserve"> Part I. </w:t>
      </w:r>
    </w:p>
    <w:p w14:paraId="7EB19841" w14:textId="09AFE299" w:rsidR="007C3EA9" w:rsidRPr="008F1C44" w:rsidRDefault="007714A3" w:rsidP="008832DA">
      <w:pPr>
        <w:pStyle w:val="ListParagraph"/>
        <w:numPr>
          <w:ilvl w:val="0"/>
          <w:numId w:val="13"/>
        </w:numPr>
        <w:spacing w:line="360" w:lineRule="auto"/>
      </w:pPr>
      <w:r w:rsidRPr="008F1C44">
        <w:t xml:space="preserve">08/06: Introduction and the Purpose of the class. Part II. </w:t>
      </w:r>
      <w:r w:rsidR="00BC1112" w:rsidRPr="008F1C44">
        <w:t xml:space="preserve"> </w:t>
      </w:r>
    </w:p>
    <w:p w14:paraId="0EB4B60B" w14:textId="60B7086F" w:rsidR="00B40D57" w:rsidRPr="008F1C44" w:rsidRDefault="008832DA" w:rsidP="008832DA">
      <w:pPr>
        <w:pStyle w:val="ListParagraph"/>
        <w:numPr>
          <w:ilvl w:val="0"/>
          <w:numId w:val="13"/>
        </w:numPr>
        <w:spacing w:line="360" w:lineRule="auto"/>
      </w:pPr>
      <w:r w:rsidRPr="008F1C44">
        <w:t>08/</w:t>
      </w:r>
      <w:r w:rsidR="006227CA" w:rsidRPr="008F1C44">
        <w:t>13</w:t>
      </w:r>
      <w:r w:rsidRPr="008F1C44">
        <w:t xml:space="preserve">: </w:t>
      </w:r>
      <w:r w:rsidR="004B1D42" w:rsidRPr="008F1C44">
        <w:t>Why should the</w:t>
      </w:r>
      <w:r w:rsidR="00476626" w:rsidRPr="008F1C44">
        <w:t xml:space="preserve"> Bible </w:t>
      </w:r>
      <w:r w:rsidR="004B1D42" w:rsidRPr="008F1C44">
        <w:t>be</w:t>
      </w:r>
      <w:r w:rsidR="00476626" w:rsidRPr="008F1C44">
        <w:t xml:space="preserve"> our firm foundation</w:t>
      </w:r>
      <w:r w:rsidR="004B1D42" w:rsidRPr="008F1C44">
        <w:t>? Part I</w:t>
      </w:r>
      <w:r w:rsidR="00476626" w:rsidRPr="008F1C44">
        <w:t xml:space="preserve"> </w:t>
      </w:r>
      <w:r w:rsidR="00F40ECF" w:rsidRPr="008F1C44">
        <w:t>(</w:t>
      </w:r>
      <w:r w:rsidR="002B3420" w:rsidRPr="008F1C44">
        <w:t xml:space="preserve">History of </w:t>
      </w:r>
      <w:r w:rsidR="00BF114C" w:rsidRPr="008F1C44">
        <w:t>Perspicuity)</w:t>
      </w:r>
    </w:p>
    <w:p w14:paraId="0194BD8B" w14:textId="2ABD8E31" w:rsidR="008832DA" w:rsidRPr="007778E0" w:rsidRDefault="008832DA" w:rsidP="008832DA">
      <w:pPr>
        <w:pStyle w:val="ListParagraph"/>
        <w:numPr>
          <w:ilvl w:val="0"/>
          <w:numId w:val="13"/>
        </w:numPr>
        <w:spacing w:line="360" w:lineRule="auto"/>
      </w:pPr>
      <w:r w:rsidRPr="007778E0">
        <w:t>08/</w:t>
      </w:r>
      <w:r w:rsidR="006227CA" w:rsidRPr="007778E0">
        <w:t>20</w:t>
      </w:r>
      <w:r w:rsidRPr="007778E0">
        <w:t>:</w:t>
      </w:r>
      <w:r w:rsidR="00B91606" w:rsidRPr="007778E0">
        <w:t xml:space="preserve"> Why should the Bible be our firm foundation? Part II</w:t>
      </w:r>
      <w:r w:rsidR="00990E58" w:rsidRPr="007778E0">
        <w:t xml:space="preserve"> </w:t>
      </w:r>
      <w:r w:rsidR="00BF114C" w:rsidRPr="007778E0">
        <w:t xml:space="preserve">(Perspicuity and Personal Illumination) </w:t>
      </w:r>
    </w:p>
    <w:p w14:paraId="7BF1060E" w14:textId="389C0A15" w:rsidR="008832DA" w:rsidRPr="007778E0" w:rsidRDefault="008832DA" w:rsidP="008832DA">
      <w:pPr>
        <w:pStyle w:val="ListParagraph"/>
        <w:numPr>
          <w:ilvl w:val="0"/>
          <w:numId w:val="13"/>
        </w:numPr>
        <w:spacing w:line="360" w:lineRule="auto"/>
        <w:rPr>
          <w:b/>
          <w:bCs/>
        </w:rPr>
      </w:pPr>
      <w:r w:rsidRPr="007778E0">
        <w:rPr>
          <w:b/>
          <w:bCs/>
        </w:rPr>
        <w:t>08/</w:t>
      </w:r>
      <w:r w:rsidR="006227CA" w:rsidRPr="007778E0">
        <w:rPr>
          <w:b/>
          <w:bCs/>
        </w:rPr>
        <w:t>27</w:t>
      </w:r>
      <w:r w:rsidRPr="007778E0">
        <w:rPr>
          <w:b/>
          <w:bCs/>
        </w:rPr>
        <w:t>:</w:t>
      </w:r>
      <w:r w:rsidR="00990E58" w:rsidRPr="007778E0">
        <w:rPr>
          <w:b/>
          <w:bCs/>
        </w:rPr>
        <w:t xml:space="preserve"> </w:t>
      </w:r>
      <w:r w:rsidR="007778E0">
        <w:rPr>
          <w:b/>
          <w:bCs/>
        </w:rPr>
        <w:t>How to put it all into practice</w:t>
      </w:r>
      <w:r w:rsidR="004B1D42" w:rsidRPr="007778E0">
        <w:rPr>
          <w:b/>
          <w:bCs/>
        </w:rPr>
        <w:t xml:space="preserve">? </w:t>
      </w:r>
    </w:p>
    <w:p w14:paraId="274B2FEB" w14:textId="13BAA75F" w:rsidR="00F561EF" w:rsidRPr="008F1C44" w:rsidRDefault="00F561EF" w:rsidP="00631FBD">
      <w:pPr>
        <w:spacing w:line="360" w:lineRule="auto"/>
        <w:rPr>
          <w:b/>
          <w:bCs/>
        </w:rPr>
      </w:pPr>
      <w:r w:rsidRPr="008F1C44">
        <w:rPr>
          <w:b/>
          <w:bCs/>
        </w:rPr>
        <w:t xml:space="preserve">The overall goal is to take some vital doctrines and </w:t>
      </w:r>
      <w:r w:rsidR="00162604" w:rsidRPr="008F1C44">
        <w:rPr>
          <w:b/>
          <w:bCs/>
        </w:rPr>
        <w:t xml:space="preserve">learn how to exegete the text and defend the faith. </w:t>
      </w:r>
    </w:p>
    <w:p w14:paraId="1C0AAE3E" w14:textId="313E06D9" w:rsidR="003221F5" w:rsidRDefault="00AC50BF" w:rsidP="00AC50BF">
      <w:pPr>
        <w:pStyle w:val="Heading2"/>
      </w:pPr>
      <w:r>
        <w:lastRenderedPageBreak/>
        <w:t xml:space="preserve">more about </w:t>
      </w:r>
      <w:r w:rsidR="00606737">
        <w:t xml:space="preserve">what </w:t>
      </w:r>
      <w:r>
        <w:t>divine illumination</w:t>
      </w:r>
      <w:r w:rsidR="00606737">
        <w:t xml:space="preserve"> is not</w:t>
      </w:r>
      <w:r w:rsidR="00606737">
        <w:rPr>
          <w:rStyle w:val="FootnoteReference"/>
        </w:rPr>
        <w:footnoteReference w:id="3"/>
      </w:r>
    </w:p>
    <w:p w14:paraId="39C47AEE" w14:textId="669999D3" w:rsidR="00D500A8" w:rsidRDefault="00D500A8" w:rsidP="00AC50BF">
      <w:pPr>
        <w:pStyle w:val="ListParagraph"/>
        <w:numPr>
          <w:ilvl w:val="0"/>
          <w:numId w:val="20"/>
        </w:numPr>
        <w:spacing w:line="360" w:lineRule="auto"/>
      </w:pPr>
      <w:r>
        <w:t xml:space="preserve">The Spirit’s ministry of illumination is not revelation. </w:t>
      </w:r>
    </w:p>
    <w:p w14:paraId="3007280D" w14:textId="7B6BC6D9" w:rsidR="00D500A8" w:rsidRDefault="00D500A8" w:rsidP="00D500A8">
      <w:pPr>
        <w:pStyle w:val="ListParagraph"/>
        <w:numPr>
          <w:ilvl w:val="1"/>
          <w:numId w:val="20"/>
        </w:numPr>
        <w:spacing w:line="360" w:lineRule="auto"/>
      </w:pPr>
      <w:r w:rsidRPr="00D500A8">
        <w:t xml:space="preserve">Revelation refers to the Spirit’s act of revealing that which was previously hidden from human understanding. Since God’s will for us in the church age is now perfectly revealed in the Scriptures (e.g., Eph 3:3-7; 2 Tim 3:16-17; 2 Pet 1:2-3; Rev 22:18-19), there is no on-going revelation of new, divine knowledge. The Spirit’s work in revelation has been completed. So, unless the Christian is going to quote Scripture verbatim, he must put away the inaccurate and deceptive language reflected in the popular refrain, “God revealed to me today </w:t>
      </w:r>
      <w:proofErr w:type="gramStart"/>
      <w:r w:rsidRPr="00D500A8">
        <w:t>. . . .</w:t>
      </w:r>
      <w:proofErr w:type="gramEnd"/>
      <w:r w:rsidRPr="00D500A8">
        <w:t>” Such statements are often clever attempts to canonize one’s own opinions about God and his own self-importance.</w:t>
      </w:r>
    </w:p>
    <w:p w14:paraId="6E785992" w14:textId="244F5116" w:rsidR="00D500A8" w:rsidRDefault="00D500A8" w:rsidP="00D500A8">
      <w:pPr>
        <w:pStyle w:val="ListParagraph"/>
        <w:numPr>
          <w:ilvl w:val="0"/>
          <w:numId w:val="20"/>
        </w:numPr>
        <w:spacing w:line="360" w:lineRule="auto"/>
      </w:pPr>
      <w:r>
        <w:t xml:space="preserve">The Spirit’s ministry of illumination is not inspiration. </w:t>
      </w:r>
    </w:p>
    <w:p w14:paraId="551D4CBD" w14:textId="0D2EEEDC" w:rsidR="00D500A8" w:rsidRDefault="00D500A8" w:rsidP="00D500A8">
      <w:pPr>
        <w:pStyle w:val="ListParagraph"/>
        <w:numPr>
          <w:ilvl w:val="1"/>
          <w:numId w:val="20"/>
        </w:numPr>
        <w:spacing w:line="360" w:lineRule="auto"/>
      </w:pPr>
      <w:r w:rsidRPr="00D500A8">
        <w:t xml:space="preserve">Inspiration pertains to </w:t>
      </w:r>
      <w:proofErr w:type="gramStart"/>
      <w:r w:rsidRPr="00D500A8">
        <w:t>the manner by which</w:t>
      </w:r>
      <w:proofErr w:type="gramEnd"/>
      <w:r w:rsidRPr="00D500A8">
        <w:t xml:space="preserve"> the Holy Spirit superintended the biblical writers in their recording of divine revelation (e.g., 2 Pet 1:19-20). It pertains to the Spirit’s role of ensuring that the original words recorded in human language—even to the level of “the smallest letter or stroke” (Matt 5:18)—were exactly those intended by God. Only the biblical writers experienced inspiration in this theological sense.</w:t>
      </w:r>
    </w:p>
    <w:p w14:paraId="5516E70B" w14:textId="7823EE69" w:rsidR="00D500A8" w:rsidRDefault="00D500A8" w:rsidP="00D500A8">
      <w:pPr>
        <w:pStyle w:val="ListParagraph"/>
        <w:numPr>
          <w:ilvl w:val="0"/>
          <w:numId w:val="20"/>
        </w:numPr>
        <w:spacing w:line="360" w:lineRule="auto"/>
      </w:pPr>
      <w:r>
        <w:t xml:space="preserve">The Spirit’s ministry of illumination does not occur apart from the Bible. </w:t>
      </w:r>
    </w:p>
    <w:p w14:paraId="23F1426E" w14:textId="777762FF" w:rsidR="00D500A8" w:rsidRDefault="00D500A8" w:rsidP="00D500A8">
      <w:pPr>
        <w:pStyle w:val="ListParagraph"/>
        <w:numPr>
          <w:ilvl w:val="1"/>
          <w:numId w:val="20"/>
        </w:numPr>
        <w:spacing w:line="360" w:lineRule="auto"/>
      </w:pPr>
      <w:r w:rsidRPr="00D500A8">
        <w:t>The Spirit’s ministry of illumination is inseparable from his ministry of sanctification, and according to the prayer of Jesus, sanctification does not occur apart from God’s word (“Sanctify them in the truth; Your word is truth”—John 17:17). In other words, the Spirit works with the word and through the word, but never apart from the word.</w:t>
      </w:r>
    </w:p>
    <w:p w14:paraId="23DC058C" w14:textId="284C457E" w:rsidR="00D500A8" w:rsidRDefault="00606737" w:rsidP="00D500A8">
      <w:pPr>
        <w:pStyle w:val="ListParagraph"/>
        <w:numPr>
          <w:ilvl w:val="0"/>
          <w:numId w:val="20"/>
        </w:numPr>
        <w:spacing w:line="360" w:lineRule="auto"/>
      </w:pPr>
      <w:r>
        <w:t xml:space="preserve">The Spirit’s ministry of illumination does not ensure inerrant interpretation. </w:t>
      </w:r>
    </w:p>
    <w:p w14:paraId="16DC3042" w14:textId="07F8BAF5" w:rsidR="00606737" w:rsidRDefault="00606737" w:rsidP="00606737">
      <w:pPr>
        <w:pStyle w:val="ListParagraph"/>
        <w:numPr>
          <w:ilvl w:val="1"/>
          <w:numId w:val="20"/>
        </w:numPr>
        <w:spacing w:line="360" w:lineRule="auto"/>
      </w:pPr>
      <w:r w:rsidRPr="00606737">
        <w:t xml:space="preserve">As Peter indicates in 2 Peter 3:14-16, the correct understanding of a biblical text is not always easy to achieve. There are “things hard to understand” (v. 16), especially for those of us who are far removed from the original recipients of Scripture’s writings. Just as spiritual perfection is unattainable in this life (see Paul’s admission in Phil 3:12-14), so is absolute understanding of God’s word. Illumination is needed precisely because of this. It does not impart perfect knowledge, but it does empower us in the pursuit of constant improvement (2 Pet 3:18). In fact, recipients of this special ministry </w:t>
      </w:r>
      <w:proofErr w:type="gramStart"/>
      <w:r w:rsidRPr="00606737">
        <w:t>still remain</w:t>
      </w:r>
      <w:proofErr w:type="gramEnd"/>
      <w:r w:rsidRPr="00606737">
        <w:t xml:space="preserve"> under the need for reproof and correction (2 Tim 3:16-17).</w:t>
      </w:r>
    </w:p>
    <w:p w14:paraId="7AC6F3B9" w14:textId="0B7270B0" w:rsidR="00606737" w:rsidRDefault="00606737" w:rsidP="00606737">
      <w:pPr>
        <w:pStyle w:val="ListParagraph"/>
        <w:numPr>
          <w:ilvl w:val="0"/>
          <w:numId w:val="20"/>
        </w:numPr>
        <w:spacing w:line="360" w:lineRule="auto"/>
      </w:pPr>
      <w:r>
        <w:t xml:space="preserve">The Spirit’s ministry of illumination is not limited to certain members of the church. </w:t>
      </w:r>
    </w:p>
    <w:p w14:paraId="4EB04AEC" w14:textId="6A190667" w:rsidR="00606737" w:rsidRDefault="00606737" w:rsidP="00606737">
      <w:pPr>
        <w:pStyle w:val="ListParagraph"/>
        <w:numPr>
          <w:ilvl w:val="1"/>
          <w:numId w:val="20"/>
        </w:numPr>
        <w:spacing w:line="360" w:lineRule="auto"/>
      </w:pPr>
      <w:r w:rsidRPr="00606737">
        <w:t xml:space="preserve">The Bible was withheld from ordinary church members for many centuries of church history because of the conviction that the “code” of the Bible was too obscure and that the Holy Spirit only “decoded” it for the pope. The Reformers delivered a fatal blow against this premise, asserting that </w:t>
      </w:r>
      <w:r w:rsidRPr="00606737">
        <w:lastRenderedPageBreak/>
        <w:t>the Bible was clear enough for all believers to study and understand (the doctrine of the perspicuity of Scripture), and that the Holy Spirit was given equally to all who are born of God (the doctrine of the priesthood of all believers).</w:t>
      </w:r>
    </w:p>
    <w:p w14:paraId="6E0C6E2C" w14:textId="3DE4E93E" w:rsidR="00606737" w:rsidRDefault="00606737" w:rsidP="00606737">
      <w:pPr>
        <w:pStyle w:val="ListParagraph"/>
        <w:numPr>
          <w:ilvl w:val="0"/>
          <w:numId w:val="20"/>
        </w:numPr>
        <w:spacing w:line="360" w:lineRule="auto"/>
      </w:pPr>
      <w:r>
        <w:t xml:space="preserve">The Spirit’s ministry of illumination does not negate the need for disciplined study. </w:t>
      </w:r>
    </w:p>
    <w:p w14:paraId="2C601966" w14:textId="154D9AFA" w:rsidR="00606737" w:rsidRDefault="00606737" w:rsidP="00606737">
      <w:pPr>
        <w:pStyle w:val="ListParagraph"/>
        <w:numPr>
          <w:ilvl w:val="1"/>
          <w:numId w:val="20"/>
        </w:numPr>
        <w:spacing w:line="360" w:lineRule="auto"/>
      </w:pPr>
      <w:r w:rsidRPr="00606737">
        <w:t>As Paul states in 2 Timothy 2:15, “Be diligent to present yourself approved to God as a workman who does not need to be ashamed, accurately handling the word of truth.” Certainly, any reader of Scripture can grieve the Spirit through disobedience (Eph 4:30). But for the reader who walks by the Spirit (Gal 5:16), prays diligently (Ps 119:18, 33, 144), and seeks to be a doer of the word (Jas 1:22-25), his diligent efforts to study must never be construed as competition to the Spirit’s work</w:t>
      </w:r>
      <w:r>
        <w:t>.</w:t>
      </w:r>
    </w:p>
    <w:p w14:paraId="7F266166" w14:textId="3C7AEC92" w:rsidR="00606737" w:rsidRDefault="00606737" w:rsidP="00606737">
      <w:pPr>
        <w:pStyle w:val="Heading2"/>
      </w:pPr>
      <w:r>
        <w:t>more about what divine illumination is</w:t>
      </w:r>
    </w:p>
    <w:p w14:paraId="6CAC23FD" w14:textId="0E01930C" w:rsidR="00606737" w:rsidRDefault="00606737" w:rsidP="00D74ACF">
      <w:pPr>
        <w:pStyle w:val="ListParagraph"/>
        <w:numPr>
          <w:ilvl w:val="0"/>
          <w:numId w:val="20"/>
        </w:numPr>
        <w:spacing w:line="360" w:lineRule="auto"/>
      </w:pPr>
      <w:r>
        <w:t xml:space="preserve">“Illumination is that ministry of the Holy Spirit whereby He develops in the believer a clearer understanding </w:t>
      </w:r>
      <w:proofErr w:type="gramStart"/>
      <w:r>
        <w:t>of,</w:t>
      </w:r>
      <w:proofErr w:type="gramEnd"/>
      <w:r>
        <w:t xml:space="preserve"> a stronger certainty in, a deeper love for, and a greater obedience to the meaning of the text of Scripture.”</w:t>
      </w:r>
      <w:r>
        <w:rPr>
          <w:rStyle w:val="FootnoteReference"/>
        </w:rPr>
        <w:footnoteReference w:id="4"/>
      </w:r>
    </w:p>
    <w:p w14:paraId="52B96978" w14:textId="1E7B76C1" w:rsidR="00D500A8" w:rsidRDefault="00606737" w:rsidP="00AC50BF">
      <w:pPr>
        <w:pStyle w:val="ListParagraph"/>
        <w:numPr>
          <w:ilvl w:val="0"/>
          <w:numId w:val="20"/>
        </w:numPr>
        <w:spacing w:line="360" w:lineRule="auto"/>
      </w:pPr>
      <w:r>
        <w:t xml:space="preserve">What can we learn from these two definitions? </w:t>
      </w:r>
    </w:p>
    <w:p w14:paraId="7F862E2F" w14:textId="2E7D3DDA" w:rsidR="00606737" w:rsidRDefault="00606737" w:rsidP="00606737">
      <w:pPr>
        <w:pStyle w:val="ListParagraph"/>
        <w:numPr>
          <w:ilvl w:val="1"/>
          <w:numId w:val="20"/>
        </w:numPr>
        <w:spacing w:line="360" w:lineRule="auto"/>
      </w:pPr>
      <w:r>
        <w:t>Illumination is a ministry of the Holy Spirit</w:t>
      </w:r>
      <w:r w:rsidR="00175D70">
        <w:t>.</w:t>
      </w:r>
    </w:p>
    <w:p w14:paraId="59A6CB51" w14:textId="31F90BE1" w:rsidR="00606737" w:rsidRDefault="00606737" w:rsidP="00606737">
      <w:pPr>
        <w:pStyle w:val="ListParagraph"/>
        <w:numPr>
          <w:ilvl w:val="1"/>
          <w:numId w:val="20"/>
        </w:numPr>
        <w:spacing w:line="360" w:lineRule="auto"/>
      </w:pPr>
      <w:r>
        <w:t xml:space="preserve">It applies only to those who are </w:t>
      </w:r>
      <w:proofErr w:type="gramStart"/>
      <w:r>
        <w:t>regenerate</w:t>
      </w:r>
      <w:proofErr w:type="gramEnd"/>
      <w:r w:rsidR="00175D70">
        <w:t>.</w:t>
      </w:r>
    </w:p>
    <w:p w14:paraId="6ED2C135" w14:textId="313CA675" w:rsidR="00606737" w:rsidRDefault="00606737" w:rsidP="00606737">
      <w:pPr>
        <w:pStyle w:val="ListParagraph"/>
        <w:numPr>
          <w:ilvl w:val="1"/>
          <w:numId w:val="20"/>
        </w:numPr>
        <w:spacing w:line="360" w:lineRule="auto"/>
      </w:pPr>
      <w:r>
        <w:t>It occurs only in conjunction with the word of God—whether spoken or read</w:t>
      </w:r>
      <w:r w:rsidR="00175D70">
        <w:t>.</w:t>
      </w:r>
    </w:p>
    <w:p w14:paraId="264B05D7" w14:textId="417CEA66" w:rsidR="00606737" w:rsidRDefault="00606737" w:rsidP="00606737">
      <w:pPr>
        <w:pStyle w:val="ListParagraph"/>
        <w:numPr>
          <w:ilvl w:val="1"/>
          <w:numId w:val="20"/>
        </w:numPr>
        <w:spacing w:line="360" w:lineRule="auto"/>
      </w:pPr>
      <w:r>
        <w:t>It improves the believer’s cognitive understanding of the objective, unchanging meaning of the text</w:t>
      </w:r>
      <w:r w:rsidR="00175D70">
        <w:t>.</w:t>
      </w:r>
    </w:p>
    <w:p w14:paraId="272BDF0D" w14:textId="5B26B86A" w:rsidR="00606737" w:rsidRDefault="00606737" w:rsidP="00606737">
      <w:pPr>
        <w:pStyle w:val="ListParagraph"/>
        <w:numPr>
          <w:ilvl w:val="1"/>
          <w:numId w:val="20"/>
        </w:numPr>
        <w:spacing w:line="360" w:lineRule="auto"/>
      </w:pPr>
      <w:r>
        <w:t>It testifies within the believer that the text he is reading is indeed the word of God, nurturing a fullness of conviction that this word is ultimately authoritative and necessary for life</w:t>
      </w:r>
      <w:r w:rsidR="00175D70">
        <w:t>.</w:t>
      </w:r>
    </w:p>
    <w:p w14:paraId="5918B64F" w14:textId="52B08F8F" w:rsidR="00606737" w:rsidRDefault="00606737" w:rsidP="00606737">
      <w:pPr>
        <w:pStyle w:val="ListParagraph"/>
        <w:numPr>
          <w:ilvl w:val="1"/>
          <w:numId w:val="20"/>
        </w:numPr>
        <w:spacing w:line="360" w:lineRule="auto"/>
      </w:pPr>
      <w:r>
        <w:t>It nurtures the believer’s appreciation and hunger for the truth communicated by the text</w:t>
      </w:r>
      <w:r w:rsidR="008753D4">
        <w:t>.</w:t>
      </w:r>
    </w:p>
    <w:p w14:paraId="43290463" w14:textId="345FF5C8" w:rsidR="00606737" w:rsidRDefault="00606737" w:rsidP="00606737">
      <w:pPr>
        <w:pStyle w:val="ListParagraph"/>
        <w:numPr>
          <w:ilvl w:val="1"/>
          <w:numId w:val="20"/>
        </w:numPr>
        <w:spacing w:line="360" w:lineRule="auto"/>
      </w:pPr>
      <w:r>
        <w:t>It motivates the believer to apply what he has come to understand, and in turn serves as the means of sanctification—the transformation of the believing reader into the image of Jesus Christ, the Word of God.</w:t>
      </w:r>
    </w:p>
    <w:p w14:paraId="13F644A3" w14:textId="0B90C94C" w:rsidR="00606737" w:rsidRDefault="008753D4" w:rsidP="008753D4">
      <w:pPr>
        <w:pStyle w:val="Heading3"/>
      </w:pPr>
      <w:r>
        <w:t xml:space="preserve">What is the purpose? </w:t>
      </w:r>
    </w:p>
    <w:p w14:paraId="57889454" w14:textId="77777777" w:rsidR="00D94DEA" w:rsidRDefault="00D94DEA" w:rsidP="00D94DEA">
      <w:pPr>
        <w:pStyle w:val="ListParagraph"/>
        <w:numPr>
          <w:ilvl w:val="0"/>
          <w:numId w:val="20"/>
        </w:numPr>
        <w:spacing w:line="360" w:lineRule="auto"/>
      </w:pPr>
      <w:r>
        <w:t>“He’s provided us with the Word of Truth: truth that illumines our hearts to all wisdom</w:t>
      </w:r>
      <w:r w:rsidRPr="00F7449F">
        <w:rPr>
          <w:b/>
          <w:bCs/>
        </w:rPr>
        <w:t xml:space="preserve"> that we need to change in a way that pleases Him. </w:t>
      </w:r>
      <w:r w:rsidRPr="00F7449F">
        <w:rPr>
          <w:u w:val="single"/>
        </w:rPr>
        <w:t xml:space="preserve">He’s done this for the </w:t>
      </w:r>
      <w:proofErr w:type="gramStart"/>
      <w:r w:rsidRPr="00F7449F">
        <w:rPr>
          <w:u w:val="single"/>
        </w:rPr>
        <w:t>ultimate goal</w:t>
      </w:r>
      <w:proofErr w:type="gramEnd"/>
      <w:r w:rsidRPr="00F7449F">
        <w:rPr>
          <w:u w:val="single"/>
        </w:rPr>
        <w:t xml:space="preserve"> of changing us-and all for His glory.</w:t>
      </w:r>
      <w:r>
        <w:t>”</w:t>
      </w:r>
      <w:r>
        <w:rPr>
          <w:rStyle w:val="FootnoteReference"/>
        </w:rPr>
        <w:footnoteReference w:id="5"/>
      </w:r>
    </w:p>
    <w:p w14:paraId="6F89BA77" w14:textId="0A755A7F" w:rsidR="00F64022" w:rsidRDefault="00F64022" w:rsidP="00D94DEA">
      <w:pPr>
        <w:pStyle w:val="ListParagraph"/>
        <w:numPr>
          <w:ilvl w:val="0"/>
          <w:numId w:val="20"/>
        </w:numPr>
        <w:spacing w:line="360" w:lineRule="auto"/>
      </w:pPr>
      <w:r>
        <w:t xml:space="preserve">God has given </w:t>
      </w:r>
      <w:r w:rsidR="00A27B61">
        <w:t>us the Spirit for many purposes</w:t>
      </w:r>
      <w:r w:rsidR="0073400E">
        <w:t xml:space="preserve">. One which is often neglected is </w:t>
      </w:r>
      <w:r w:rsidR="007F3821">
        <w:t xml:space="preserve">that of divine illumination which leads us into obedience </w:t>
      </w:r>
      <w:r w:rsidR="00B13CDA">
        <w:t>to</w:t>
      </w:r>
      <w:r w:rsidR="007F3821">
        <w:t xml:space="preserve"> what we read. </w:t>
      </w:r>
    </w:p>
    <w:p w14:paraId="125AC2F8" w14:textId="5AE0937D" w:rsidR="00B13CDA" w:rsidRDefault="00B13CDA" w:rsidP="00D94DEA">
      <w:pPr>
        <w:pStyle w:val="ListParagraph"/>
        <w:numPr>
          <w:ilvl w:val="0"/>
          <w:numId w:val="20"/>
        </w:numPr>
        <w:spacing w:line="360" w:lineRule="auto"/>
      </w:pPr>
      <w:r>
        <w:t xml:space="preserve">There is an expectation that those who read and understand are going to obey. </w:t>
      </w:r>
    </w:p>
    <w:p w14:paraId="75B59228" w14:textId="0415F6F3" w:rsidR="008753D4" w:rsidRDefault="000A2583" w:rsidP="00F64022">
      <w:pPr>
        <w:pStyle w:val="ListParagraph"/>
        <w:numPr>
          <w:ilvl w:val="0"/>
          <w:numId w:val="22"/>
        </w:numPr>
        <w:spacing w:line="360" w:lineRule="auto"/>
      </w:pPr>
      <w:r w:rsidRPr="000A2583">
        <w:lastRenderedPageBreak/>
        <w:t xml:space="preserve">Those who have tasted of God’s grace in redemption continue to grow in sanctification through the internalization of His Word. </w:t>
      </w:r>
      <w:r w:rsidRPr="00B07E5F">
        <w:rPr>
          <w:b/>
          <w:bCs/>
          <w:u w:val="single"/>
        </w:rPr>
        <w:t>True believers are marked by a hunger for the Scriptures, delighting in God’s Word with the intensity with which a baby craves milk (cf. Job 23:12; Psalm 119)</w:t>
      </w:r>
      <w:r w:rsidRPr="000A2583">
        <w:t>. In all of this, we are being conformed into the image of Christ—a ministry that the Spirit accomplishes by exposing our hearts to biblical revelation about the Savior (2 Corinthians 3:18). He makes it possible for “the Word of Christ [to] richly dwell within you” (</w:t>
      </w:r>
      <w:r w:rsidRPr="00675A96">
        <w:rPr>
          <w:b/>
          <w:bCs/>
          <w:i/>
          <w:iCs/>
        </w:rPr>
        <w:t>Colossians 3:16</w:t>
      </w:r>
      <w:r w:rsidRPr="000A2583">
        <w:t xml:space="preserve">), a phrase that parallels Paul’s command to “be filled with the Spirit” (Ephesians 5:18), </w:t>
      </w:r>
      <w:r w:rsidRPr="00C014A3">
        <w:rPr>
          <w:b/>
          <w:bCs/>
          <w:u w:val="single"/>
        </w:rPr>
        <w:t>so that</w:t>
      </w:r>
      <w:r w:rsidRPr="000A2583">
        <w:t xml:space="preserve"> the fruit of a transformed life is seen in the way we express our love to God and to others (cf. Ephesians 5:19-6:9; Colossians 3:17-4:1).</w:t>
      </w:r>
      <w:r w:rsidR="00A27B61">
        <w:rPr>
          <w:rStyle w:val="FootnoteReference"/>
        </w:rPr>
        <w:footnoteReference w:id="6"/>
      </w:r>
    </w:p>
    <w:p w14:paraId="34EB4ED3" w14:textId="00ED538C" w:rsidR="00BD2F9E" w:rsidRDefault="00684514" w:rsidP="00D81D65">
      <w:pPr>
        <w:pStyle w:val="ListParagraph"/>
        <w:numPr>
          <w:ilvl w:val="0"/>
          <w:numId w:val="22"/>
        </w:numPr>
        <w:spacing w:line="360" w:lineRule="auto"/>
      </w:pPr>
      <w:r w:rsidRPr="007921B6">
        <w:rPr>
          <w:b/>
          <w:bCs/>
          <w:u w:val="single"/>
        </w:rPr>
        <w:t>Exodus 24:7</w:t>
      </w:r>
      <w:r>
        <w:t xml:space="preserve"> “</w:t>
      </w:r>
      <w:r w:rsidRPr="00684514">
        <w:t xml:space="preserve">Then he took the book of the covenant and read it in the hearing of the people; and they said, </w:t>
      </w:r>
      <w:r>
        <w:t>‘</w:t>
      </w:r>
      <w:r w:rsidRPr="00684514">
        <w:t xml:space="preserve">All that the LORD has spoken we will do, and </w:t>
      </w:r>
      <w:r w:rsidRPr="00357698">
        <w:rPr>
          <w:b/>
          <w:bCs/>
          <w:i/>
          <w:iCs/>
        </w:rPr>
        <w:t>we will be obedient</w:t>
      </w:r>
      <w:r w:rsidRPr="00684514">
        <w:t>!</w:t>
      </w:r>
      <w:r>
        <w:t>’”</w:t>
      </w:r>
    </w:p>
    <w:p w14:paraId="60256306" w14:textId="63762819" w:rsidR="00357698" w:rsidRDefault="00357698" w:rsidP="00357698">
      <w:pPr>
        <w:pStyle w:val="ListParagraph"/>
        <w:numPr>
          <w:ilvl w:val="1"/>
          <w:numId w:val="22"/>
        </w:numPr>
        <w:spacing w:line="360" w:lineRule="auto"/>
      </w:pPr>
      <w:r>
        <w:t xml:space="preserve">This final phrase </w:t>
      </w:r>
      <w:r>
        <w:rPr>
          <w:i/>
          <w:iCs/>
        </w:rPr>
        <w:t xml:space="preserve">we will be obedient </w:t>
      </w:r>
      <w:r>
        <w:t xml:space="preserve">is the Hebrew word </w:t>
      </w:r>
      <w:r w:rsidR="004D0BE4" w:rsidRPr="004D0BE4">
        <w:rPr>
          <w:rtl/>
          <w:lang w:bidi="he-IL"/>
        </w:rPr>
        <w:t>שָׁמַע</w:t>
      </w:r>
      <w:r w:rsidR="00DF4F4E">
        <w:rPr>
          <w:lang w:bidi="he-IL"/>
        </w:rPr>
        <w:t>.</w:t>
      </w:r>
    </w:p>
    <w:p w14:paraId="24CDBE3D" w14:textId="523669CA" w:rsidR="00D81D65" w:rsidRDefault="00D81D65" w:rsidP="00DF4F4E">
      <w:pPr>
        <w:pStyle w:val="ListParagraph"/>
        <w:numPr>
          <w:ilvl w:val="1"/>
          <w:numId w:val="22"/>
        </w:numPr>
        <w:spacing w:line="360" w:lineRule="auto"/>
      </w:pPr>
      <w:r>
        <w:t xml:space="preserve">The word that means “hear or listen,” </w:t>
      </w:r>
      <w:r w:rsidR="00DF4F4E">
        <w:t>and</w:t>
      </w:r>
      <w:r>
        <w:t xml:space="preserve"> is an excellent example of the difference between Hebrew, which stresses physical action and Greek and Western culture that stresses mental activity.</w:t>
      </w:r>
    </w:p>
    <w:p w14:paraId="7BB87BB3" w14:textId="06A580E1" w:rsidR="00B13CDA" w:rsidRDefault="00D81D65" w:rsidP="00DF4F4E">
      <w:pPr>
        <w:pStyle w:val="ListParagraph"/>
        <w:numPr>
          <w:ilvl w:val="1"/>
          <w:numId w:val="22"/>
        </w:numPr>
        <w:spacing w:line="360" w:lineRule="auto"/>
      </w:pPr>
      <w:r>
        <w:t xml:space="preserve">Listening, in our culture, is a mental activity, and hearing just means that our ears pick up sounds. But in Hebrew, the word </w:t>
      </w:r>
      <w:r w:rsidR="00B8785C" w:rsidRPr="004D0BE4">
        <w:rPr>
          <w:rtl/>
          <w:lang w:bidi="he-IL"/>
        </w:rPr>
        <w:t>שָׁמַע</w:t>
      </w:r>
      <w:r w:rsidR="00B8785C">
        <w:t xml:space="preserve"> </w:t>
      </w:r>
      <w:r>
        <w:t xml:space="preserve">describes hearing </w:t>
      </w:r>
      <w:proofErr w:type="gramStart"/>
      <w:r>
        <w:t>and also</w:t>
      </w:r>
      <w:proofErr w:type="gramEnd"/>
      <w:r>
        <w:t xml:space="preserve"> its effects – taking heed, being obedient, doing what is asked. Any parent who </w:t>
      </w:r>
      <w:r w:rsidR="00A466EE">
        <w:t>asks</w:t>
      </w:r>
      <w:r>
        <w:t xml:space="preserve"> </w:t>
      </w:r>
      <w:r w:rsidR="00A466EE">
        <w:t>their child</w:t>
      </w:r>
      <w:r>
        <w:t>, “Were you listening?” when they ignore a command to pick up their room</w:t>
      </w:r>
      <w:r w:rsidR="00A466EE">
        <w:t>,</w:t>
      </w:r>
      <w:r>
        <w:t xml:space="preserve"> understands </w:t>
      </w:r>
      <w:r w:rsidRPr="00B200AE">
        <w:rPr>
          <w:b/>
          <w:bCs/>
          <w:u w:val="single"/>
        </w:rPr>
        <w:t>that listening should result in action</w:t>
      </w:r>
      <w:r>
        <w:t xml:space="preserve">. In fact, almost every place we see the word “obey” in the Bible, it is translated from the word </w:t>
      </w:r>
      <w:r w:rsidR="00B200AE" w:rsidRPr="004D0BE4">
        <w:rPr>
          <w:rtl/>
          <w:lang w:bidi="he-IL"/>
        </w:rPr>
        <w:t>שָׁמַע</w:t>
      </w:r>
      <w:r>
        <w:t>.</w:t>
      </w:r>
      <w:r w:rsidR="00F7449F">
        <w:rPr>
          <w:rStyle w:val="FootnoteReference"/>
        </w:rPr>
        <w:footnoteReference w:id="7"/>
      </w:r>
    </w:p>
    <w:p w14:paraId="3853247F" w14:textId="57EEBABC" w:rsidR="003358CF" w:rsidRDefault="006A5D2F" w:rsidP="003358CF">
      <w:pPr>
        <w:pStyle w:val="ListParagraph"/>
        <w:numPr>
          <w:ilvl w:val="0"/>
          <w:numId w:val="22"/>
        </w:numPr>
        <w:spacing w:line="360" w:lineRule="auto"/>
      </w:pPr>
      <w:r>
        <w:t xml:space="preserve">If what we read </w:t>
      </w:r>
      <w:r w:rsidR="002056B0">
        <w:t xml:space="preserve">does not cause us to be conformed more into the image of Christ, we should take a moment and make sure that our </w:t>
      </w:r>
      <w:r w:rsidR="00013A3A">
        <w:t xml:space="preserve">position right before God. </w:t>
      </w:r>
    </w:p>
    <w:p w14:paraId="21EC8DE1" w14:textId="0D985CB3" w:rsidR="00013A3A" w:rsidRDefault="000A43DF" w:rsidP="003358CF">
      <w:pPr>
        <w:pStyle w:val="ListParagraph"/>
        <w:numPr>
          <w:ilvl w:val="0"/>
          <w:numId w:val="22"/>
        </w:numPr>
        <w:spacing w:line="360" w:lineRule="auto"/>
      </w:pPr>
      <w:r w:rsidRPr="007C6448">
        <w:rPr>
          <w:b/>
          <w:bCs/>
          <w:u w:val="single"/>
        </w:rPr>
        <w:t>Keep in mind</w:t>
      </w:r>
      <w:r>
        <w:t>… “God’s work in us is most of the time maddeningly slow. Although it’s true that all Christians know some change (</w:t>
      </w:r>
      <w:r w:rsidRPr="00A33501">
        <w:rPr>
          <w:i/>
          <w:iCs/>
        </w:rPr>
        <w:t>even if it’s minuscule</w:t>
      </w:r>
      <w:r>
        <w:t xml:space="preserve">); God’s work – our sanctification – is a process. </w:t>
      </w:r>
      <w:r w:rsidR="00DC36C9">
        <w:t xml:space="preserve">This process involves learning, growing, falling, changing, </w:t>
      </w:r>
      <w:r w:rsidR="00DC36C9" w:rsidRPr="004F1FB5">
        <w:rPr>
          <w:b/>
          <w:bCs/>
          <w:u w:val="single"/>
        </w:rPr>
        <w:t>becoming convinced again of the truth</w:t>
      </w:r>
      <w:r w:rsidR="00DC36C9">
        <w:t>, failing again and developing wholeness over our lifetimes</w:t>
      </w:r>
      <w:r w:rsidR="00FE6783">
        <w:t>.”</w:t>
      </w:r>
      <w:r w:rsidR="00FE6783">
        <w:rPr>
          <w:rStyle w:val="FootnoteReference"/>
        </w:rPr>
        <w:footnoteReference w:id="8"/>
      </w:r>
    </w:p>
    <w:p w14:paraId="21510308" w14:textId="5F99F77B" w:rsidR="00FE6783" w:rsidRDefault="004F1FB5" w:rsidP="003358CF">
      <w:pPr>
        <w:pStyle w:val="ListParagraph"/>
        <w:numPr>
          <w:ilvl w:val="0"/>
          <w:numId w:val="22"/>
        </w:numPr>
        <w:spacing w:line="360" w:lineRule="auto"/>
      </w:pPr>
      <w:r>
        <w:t xml:space="preserve">I wanted to highlight </w:t>
      </w:r>
      <w:r>
        <w:rPr>
          <w:i/>
          <w:iCs/>
        </w:rPr>
        <w:t>becoming convinced again of the truth…</w:t>
      </w:r>
      <w:r w:rsidR="00523DAC">
        <w:t xml:space="preserve">when we </w:t>
      </w:r>
      <w:r w:rsidR="00F20E7F">
        <w:t>doubt our salvation, when we fall from grace, when we</w:t>
      </w:r>
      <w:r w:rsidR="00D53EE8">
        <w:t xml:space="preserve"> think that we are no longer in God’s hands…we need to stay in the Word and then become convinced again of the truth. </w:t>
      </w:r>
    </w:p>
    <w:p w14:paraId="215D1B78" w14:textId="77777777" w:rsidR="00D53EE8" w:rsidRDefault="00D53EE8" w:rsidP="0065798D">
      <w:pPr>
        <w:spacing w:line="360" w:lineRule="auto"/>
      </w:pPr>
    </w:p>
    <w:p w14:paraId="40919ACB" w14:textId="77777777" w:rsidR="0065798D" w:rsidRDefault="0065798D" w:rsidP="0065798D">
      <w:pPr>
        <w:spacing w:line="360" w:lineRule="auto"/>
      </w:pPr>
    </w:p>
    <w:p w14:paraId="7C20528B" w14:textId="77777777" w:rsidR="0065798D" w:rsidRDefault="0065798D" w:rsidP="0065798D">
      <w:pPr>
        <w:spacing w:line="360" w:lineRule="auto"/>
      </w:pPr>
    </w:p>
    <w:p w14:paraId="789DEFC2" w14:textId="77777777" w:rsidR="0065798D" w:rsidRDefault="0065798D" w:rsidP="0065798D">
      <w:pPr>
        <w:spacing w:line="360" w:lineRule="auto"/>
      </w:pPr>
    </w:p>
    <w:p w14:paraId="5FB11795" w14:textId="77777777" w:rsidR="005F3D5A" w:rsidRPr="005F3D5A" w:rsidRDefault="005F3D5A" w:rsidP="0076627D">
      <w:pPr>
        <w:tabs>
          <w:tab w:val="right" w:pos="360"/>
          <w:tab w:val="left" w:pos="1080"/>
        </w:tabs>
        <w:autoSpaceDE w:val="0"/>
        <w:autoSpaceDN w:val="0"/>
        <w:adjustRightInd w:val="0"/>
        <w:spacing w:before="180" w:line="480" w:lineRule="auto"/>
        <w:ind w:left="1440" w:hanging="1440"/>
        <w:rPr>
          <w:rFonts w:ascii="Calibri" w:hAnsi="Calibri"/>
          <w:sz w:val="28"/>
          <w:szCs w:val="28"/>
          <w:lang w:bidi="he-IL"/>
        </w:rPr>
      </w:pPr>
      <w:r w:rsidRPr="005F3D5A">
        <w:rPr>
          <w:rFonts w:ascii="Calibri" w:hAnsi="Calibri"/>
          <w:sz w:val="28"/>
          <w:szCs w:val="28"/>
          <w:lang w:bidi="he-IL"/>
        </w:rPr>
        <w:lastRenderedPageBreak/>
        <w:tab/>
      </w:r>
      <w:r w:rsidRPr="005F3D5A">
        <w:rPr>
          <w:rFonts w:ascii="Calibri" w:hAnsi="Calibri"/>
          <w:b/>
          <w:sz w:val="28"/>
          <w:szCs w:val="28"/>
          <w:lang w:bidi="he-IL"/>
        </w:rPr>
        <w:t>1</w:t>
      </w:r>
      <w:r w:rsidRPr="005F3D5A">
        <w:rPr>
          <w:rFonts w:ascii="Calibri" w:hAnsi="Calibri"/>
          <w:sz w:val="28"/>
          <w:szCs w:val="28"/>
          <w:lang w:bidi="he-IL"/>
        </w:rPr>
        <w:tab/>
        <w:t xml:space="preserve">The heavens are telling of the glory of </w:t>
      </w:r>
      <w:proofErr w:type="gramStart"/>
      <w:r w:rsidRPr="005F3D5A">
        <w:rPr>
          <w:rFonts w:ascii="Calibri" w:hAnsi="Calibri"/>
          <w:sz w:val="28"/>
          <w:szCs w:val="28"/>
          <w:lang w:bidi="he-IL"/>
        </w:rPr>
        <w:t>God;</w:t>
      </w:r>
      <w:proofErr w:type="gramEnd"/>
      <w:r w:rsidRPr="005F3D5A">
        <w:rPr>
          <w:rFonts w:ascii="Calibri" w:hAnsi="Calibri"/>
          <w:sz w:val="28"/>
          <w:szCs w:val="28"/>
          <w:lang w:bidi="he-IL"/>
        </w:rPr>
        <w:t xml:space="preserve"> </w:t>
      </w:r>
    </w:p>
    <w:p w14:paraId="27E29E79"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And their expanse is declaring the work of His hands. </w:t>
      </w:r>
    </w:p>
    <w:p w14:paraId="3BE65EA6" w14:textId="77777777" w:rsidR="005F3D5A" w:rsidRPr="005F3D5A" w:rsidRDefault="005F3D5A" w:rsidP="0076627D">
      <w:pPr>
        <w:tabs>
          <w:tab w:val="right" w:pos="360"/>
          <w:tab w:val="left" w:pos="1080"/>
        </w:tabs>
        <w:autoSpaceDE w:val="0"/>
        <w:autoSpaceDN w:val="0"/>
        <w:adjustRightInd w:val="0"/>
        <w:spacing w:line="480" w:lineRule="auto"/>
        <w:ind w:left="1440" w:hanging="1440"/>
        <w:rPr>
          <w:rFonts w:ascii="Calibri" w:hAnsi="Calibri"/>
          <w:sz w:val="28"/>
          <w:szCs w:val="28"/>
          <w:lang w:bidi="he-IL"/>
        </w:rPr>
      </w:pPr>
      <w:r w:rsidRPr="005F3D5A">
        <w:rPr>
          <w:rFonts w:ascii="Calibri" w:hAnsi="Calibri"/>
          <w:sz w:val="28"/>
          <w:szCs w:val="28"/>
          <w:lang w:bidi="he-IL"/>
        </w:rPr>
        <w:tab/>
        <w:t>2</w:t>
      </w:r>
      <w:r w:rsidRPr="005F3D5A">
        <w:rPr>
          <w:rFonts w:ascii="Calibri" w:hAnsi="Calibri"/>
          <w:sz w:val="28"/>
          <w:szCs w:val="28"/>
          <w:lang w:bidi="he-IL"/>
        </w:rPr>
        <w:tab/>
        <w:t xml:space="preserve">Day to day pours forth speech, </w:t>
      </w:r>
    </w:p>
    <w:p w14:paraId="0FC9E637"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And night to night reveals knowledge. </w:t>
      </w:r>
    </w:p>
    <w:p w14:paraId="4F9192A3" w14:textId="77777777" w:rsidR="005F3D5A" w:rsidRPr="005F3D5A" w:rsidRDefault="005F3D5A" w:rsidP="0076627D">
      <w:pPr>
        <w:tabs>
          <w:tab w:val="right" w:pos="360"/>
          <w:tab w:val="left" w:pos="1080"/>
        </w:tabs>
        <w:autoSpaceDE w:val="0"/>
        <w:autoSpaceDN w:val="0"/>
        <w:adjustRightInd w:val="0"/>
        <w:spacing w:line="480" w:lineRule="auto"/>
        <w:ind w:left="1440" w:hanging="1440"/>
        <w:rPr>
          <w:rFonts w:ascii="Calibri" w:hAnsi="Calibri"/>
          <w:sz w:val="28"/>
          <w:szCs w:val="28"/>
          <w:lang w:bidi="he-IL"/>
        </w:rPr>
      </w:pPr>
      <w:r w:rsidRPr="005F3D5A">
        <w:rPr>
          <w:rFonts w:ascii="Calibri" w:hAnsi="Calibri"/>
          <w:sz w:val="28"/>
          <w:szCs w:val="28"/>
          <w:lang w:bidi="he-IL"/>
        </w:rPr>
        <w:tab/>
        <w:t>3</w:t>
      </w:r>
      <w:r w:rsidRPr="005F3D5A">
        <w:rPr>
          <w:rFonts w:ascii="Calibri" w:hAnsi="Calibri"/>
          <w:sz w:val="28"/>
          <w:szCs w:val="28"/>
          <w:lang w:bidi="he-IL"/>
        </w:rPr>
        <w:tab/>
        <w:t xml:space="preserve">There is no speech, nor are there </w:t>
      </w:r>
      <w:proofErr w:type="gramStart"/>
      <w:r w:rsidRPr="005F3D5A">
        <w:rPr>
          <w:rFonts w:ascii="Calibri" w:hAnsi="Calibri"/>
          <w:sz w:val="28"/>
          <w:szCs w:val="28"/>
          <w:lang w:bidi="he-IL"/>
        </w:rPr>
        <w:t>words;</w:t>
      </w:r>
      <w:proofErr w:type="gramEnd"/>
      <w:r w:rsidRPr="005F3D5A">
        <w:rPr>
          <w:rFonts w:ascii="Calibri" w:hAnsi="Calibri"/>
          <w:sz w:val="28"/>
          <w:szCs w:val="28"/>
          <w:lang w:bidi="he-IL"/>
        </w:rPr>
        <w:t xml:space="preserve"> </w:t>
      </w:r>
    </w:p>
    <w:p w14:paraId="1EB35C12"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Their </w:t>
      </w:r>
      <w:proofErr w:type="gramStart"/>
      <w:r w:rsidRPr="005F3D5A">
        <w:rPr>
          <w:rFonts w:ascii="Calibri" w:hAnsi="Calibri"/>
          <w:sz w:val="28"/>
          <w:szCs w:val="28"/>
          <w:lang w:bidi="he-IL"/>
        </w:rPr>
        <w:t>voice is</w:t>
      </w:r>
      <w:proofErr w:type="gramEnd"/>
      <w:r w:rsidRPr="005F3D5A">
        <w:rPr>
          <w:rFonts w:ascii="Calibri" w:hAnsi="Calibri"/>
          <w:sz w:val="28"/>
          <w:szCs w:val="28"/>
          <w:lang w:bidi="he-IL"/>
        </w:rPr>
        <w:t xml:space="preserve"> not heard. </w:t>
      </w:r>
    </w:p>
    <w:p w14:paraId="61DFE4BF" w14:textId="2CA9471E" w:rsidR="005F3D5A" w:rsidRPr="005F3D5A" w:rsidRDefault="005F3D5A" w:rsidP="0076627D">
      <w:pPr>
        <w:tabs>
          <w:tab w:val="right" w:pos="360"/>
          <w:tab w:val="left" w:pos="1080"/>
        </w:tabs>
        <w:autoSpaceDE w:val="0"/>
        <w:autoSpaceDN w:val="0"/>
        <w:adjustRightInd w:val="0"/>
        <w:spacing w:line="480" w:lineRule="auto"/>
        <w:ind w:left="1440" w:hanging="1440"/>
        <w:rPr>
          <w:rFonts w:ascii="Calibri" w:hAnsi="Calibri"/>
          <w:sz w:val="28"/>
          <w:szCs w:val="28"/>
          <w:lang w:bidi="he-IL"/>
        </w:rPr>
      </w:pPr>
      <w:r w:rsidRPr="005F3D5A">
        <w:rPr>
          <w:rFonts w:ascii="Calibri" w:hAnsi="Calibri"/>
          <w:sz w:val="28"/>
          <w:szCs w:val="28"/>
          <w:lang w:bidi="he-IL"/>
        </w:rPr>
        <w:tab/>
        <w:t>4</w:t>
      </w:r>
      <w:r w:rsidRPr="005F3D5A">
        <w:rPr>
          <w:rFonts w:ascii="Calibri" w:hAnsi="Calibri"/>
          <w:sz w:val="28"/>
          <w:szCs w:val="28"/>
          <w:lang w:bidi="he-IL"/>
        </w:rPr>
        <w:tab/>
        <w:t xml:space="preserve">Their line has gone out through all the earth, </w:t>
      </w:r>
    </w:p>
    <w:p w14:paraId="655754CB"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And their utterances to the end of the world. </w:t>
      </w:r>
    </w:p>
    <w:p w14:paraId="625CCEAE"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In them He has placed a tent for the sun, </w:t>
      </w:r>
    </w:p>
    <w:p w14:paraId="1D71C85F" w14:textId="77777777" w:rsidR="005F3D5A" w:rsidRPr="005F3D5A" w:rsidRDefault="005F3D5A" w:rsidP="0076627D">
      <w:pPr>
        <w:tabs>
          <w:tab w:val="right" w:pos="360"/>
          <w:tab w:val="left" w:pos="1080"/>
        </w:tabs>
        <w:autoSpaceDE w:val="0"/>
        <w:autoSpaceDN w:val="0"/>
        <w:adjustRightInd w:val="0"/>
        <w:spacing w:line="480" w:lineRule="auto"/>
        <w:ind w:left="1440" w:hanging="1440"/>
        <w:rPr>
          <w:rFonts w:ascii="Calibri" w:hAnsi="Calibri"/>
          <w:sz w:val="28"/>
          <w:szCs w:val="28"/>
          <w:lang w:bidi="he-IL"/>
        </w:rPr>
      </w:pPr>
      <w:r w:rsidRPr="005F3D5A">
        <w:rPr>
          <w:rFonts w:ascii="Calibri" w:hAnsi="Calibri"/>
          <w:sz w:val="28"/>
          <w:szCs w:val="28"/>
          <w:lang w:bidi="he-IL"/>
        </w:rPr>
        <w:tab/>
        <w:t>5</w:t>
      </w:r>
      <w:r w:rsidRPr="005F3D5A">
        <w:rPr>
          <w:rFonts w:ascii="Calibri" w:hAnsi="Calibri"/>
          <w:sz w:val="28"/>
          <w:szCs w:val="28"/>
          <w:lang w:bidi="he-IL"/>
        </w:rPr>
        <w:tab/>
        <w:t xml:space="preserve">Which is as a bridegroom coming out of his </w:t>
      </w:r>
      <w:proofErr w:type="gramStart"/>
      <w:r w:rsidRPr="005F3D5A">
        <w:rPr>
          <w:rFonts w:ascii="Calibri" w:hAnsi="Calibri"/>
          <w:sz w:val="28"/>
          <w:szCs w:val="28"/>
          <w:lang w:bidi="he-IL"/>
        </w:rPr>
        <w:t>chamber;</w:t>
      </w:r>
      <w:proofErr w:type="gramEnd"/>
      <w:r w:rsidRPr="005F3D5A">
        <w:rPr>
          <w:rFonts w:ascii="Calibri" w:hAnsi="Calibri"/>
          <w:sz w:val="28"/>
          <w:szCs w:val="28"/>
          <w:lang w:bidi="he-IL"/>
        </w:rPr>
        <w:t xml:space="preserve"> </w:t>
      </w:r>
    </w:p>
    <w:p w14:paraId="3120B237"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It rejoices as a strong man to run his course. </w:t>
      </w:r>
    </w:p>
    <w:p w14:paraId="4E61A951" w14:textId="77777777" w:rsidR="005F3D5A" w:rsidRPr="005F3D5A" w:rsidRDefault="005F3D5A" w:rsidP="0076627D">
      <w:pPr>
        <w:tabs>
          <w:tab w:val="right" w:pos="360"/>
          <w:tab w:val="left" w:pos="1080"/>
        </w:tabs>
        <w:autoSpaceDE w:val="0"/>
        <w:autoSpaceDN w:val="0"/>
        <w:adjustRightInd w:val="0"/>
        <w:spacing w:line="480" w:lineRule="auto"/>
        <w:ind w:left="1440" w:hanging="1440"/>
        <w:rPr>
          <w:rFonts w:ascii="Calibri" w:hAnsi="Calibri"/>
          <w:sz w:val="28"/>
          <w:szCs w:val="28"/>
          <w:lang w:bidi="he-IL"/>
        </w:rPr>
      </w:pPr>
      <w:r w:rsidRPr="005F3D5A">
        <w:rPr>
          <w:rFonts w:ascii="Calibri" w:hAnsi="Calibri"/>
          <w:sz w:val="28"/>
          <w:szCs w:val="28"/>
          <w:lang w:bidi="he-IL"/>
        </w:rPr>
        <w:tab/>
        <w:t>6</w:t>
      </w:r>
      <w:r w:rsidRPr="005F3D5A">
        <w:rPr>
          <w:rFonts w:ascii="Calibri" w:hAnsi="Calibri"/>
          <w:sz w:val="28"/>
          <w:szCs w:val="28"/>
          <w:lang w:bidi="he-IL"/>
        </w:rPr>
        <w:tab/>
        <w:t xml:space="preserve">Its rising is from one end of the heavens, </w:t>
      </w:r>
    </w:p>
    <w:p w14:paraId="13A97141"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And its circuit to the other end of </w:t>
      </w:r>
      <w:proofErr w:type="gramStart"/>
      <w:r w:rsidRPr="005F3D5A">
        <w:rPr>
          <w:rFonts w:ascii="Calibri" w:hAnsi="Calibri"/>
          <w:sz w:val="28"/>
          <w:szCs w:val="28"/>
          <w:lang w:bidi="he-IL"/>
        </w:rPr>
        <w:t>them;</w:t>
      </w:r>
      <w:proofErr w:type="gramEnd"/>
      <w:r w:rsidRPr="005F3D5A">
        <w:rPr>
          <w:rFonts w:ascii="Calibri" w:hAnsi="Calibri"/>
          <w:sz w:val="28"/>
          <w:szCs w:val="28"/>
          <w:lang w:bidi="he-IL"/>
        </w:rPr>
        <w:t xml:space="preserve"> </w:t>
      </w:r>
    </w:p>
    <w:p w14:paraId="666A8282" w14:textId="77777777" w:rsidR="005F3D5A" w:rsidRPr="003469D8"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And there is nothing hidden from its heat. </w:t>
      </w:r>
    </w:p>
    <w:p w14:paraId="1D63EFA6" w14:textId="77777777" w:rsidR="003469D8" w:rsidRDefault="003469D8" w:rsidP="003469D8">
      <w:pPr>
        <w:autoSpaceDE w:val="0"/>
        <w:autoSpaceDN w:val="0"/>
        <w:adjustRightInd w:val="0"/>
        <w:spacing w:line="360" w:lineRule="auto"/>
        <w:ind w:left="1440" w:hanging="360"/>
        <w:rPr>
          <w:rFonts w:ascii="Calibri" w:hAnsi="Calibri"/>
          <w:szCs w:val="24"/>
          <w:lang w:bidi="he-IL"/>
        </w:rPr>
      </w:pPr>
    </w:p>
    <w:p w14:paraId="3A38F98D" w14:textId="77777777" w:rsidR="003469D8" w:rsidRDefault="003469D8" w:rsidP="003469D8">
      <w:pPr>
        <w:autoSpaceDE w:val="0"/>
        <w:autoSpaceDN w:val="0"/>
        <w:adjustRightInd w:val="0"/>
        <w:spacing w:line="360" w:lineRule="auto"/>
        <w:ind w:left="1440" w:hanging="360"/>
        <w:rPr>
          <w:rFonts w:ascii="Calibri" w:hAnsi="Calibri"/>
          <w:szCs w:val="24"/>
          <w:lang w:bidi="he-IL"/>
        </w:rPr>
      </w:pPr>
    </w:p>
    <w:p w14:paraId="0BE70DC5" w14:textId="77777777" w:rsidR="003469D8" w:rsidRDefault="003469D8" w:rsidP="003469D8">
      <w:pPr>
        <w:autoSpaceDE w:val="0"/>
        <w:autoSpaceDN w:val="0"/>
        <w:adjustRightInd w:val="0"/>
        <w:spacing w:line="360" w:lineRule="auto"/>
        <w:ind w:left="1440" w:hanging="360"/>
        <w:rPr>
          <w:rFonts w:ascii="Calibri" w:hAnsi="Calibri"/>
          <w:szCs w:val="24"/>
          <w:lang w:bidi="he-IL"/>
        </w:rPr>
      </w:pPr>
    </w:p>
    <w:p w14:paraId="5CA12FE4" w14:textId="77777777" w:rsidR="003469D8" w:rsidRDefault="003469D8" w:rsidP="003469D8">
      <w:pPr>
        <w:autoSpaceDE w:val="0"/>
        <w:autoSpaceDN w:val="0"/>
        <w:adjustRightInd w:val="0"/>
        <w:spacing w:line="360" w:lineRule="auto"/>
        <w:ind w:left="1440" w:hanging="360"/>
        <w:rPr>
          <w:rFonts w:ascii="Calibri" w:hAnsi="Calibri"/>
          <w:szCs w:val="24"/>
          <w:lang w:bidi="he-IL"/>
        </w:rPr>
      </w:pPr>
    </w:p>
    <w:p w14:paraId="45B41783" w14:textId="77777777" w:rsidR="003469D8" w:rsidRDefault="003469D8" w:rsidP="003469D8">
      <w:pPr>
        <w:autoSpaceDE w:val="0"/>
        <w:autoSpaceDN w:val="0"/>
        <w:adjustRightInd w:val="0"/>
        <w:spacing w:line="360" w:lineRule="auto"/>
        <w:ind w:left="1440" w:hanging="360"/>
        <w:rPr>
          <w:rFonts w:ascii="Calibri" w:hAnsi="Calibri"/>
          <w:szCs w:val="24"/>
          <w:lang w:bidi="he-IL"/>
        </w:rPr>
      </w:pPr>
    </w:p>
    <w:p w14:paraId="1F005D7B" w14:textId="77777777" w:rsidR="003469D8" w:rsidRDefault="003469D8" w:rsidP="003469D8">
      <w:pPr>
        <w:autoSpaceDE w:val="0"/>
        <w:autoSpaceDN w:val="0"/>
        <w:adjustRightInd w:val="0"/>
        <w:spacing w:line="360" w:lineRule="auto"/>
        <w:ind w:left="1440" w:hanging="360"/>
        <w:rPr>
          <w:rFonts w:ascii="Calibri" w:hAnsi="Calibri"/>
          <w:szCs w:val="24"/>
          <w:lang w:bidi="he-IL"/>
        </w:rPr>
      </w:pPr>
    </w:p>
    <w:p w14:paraId="180C1FC5" w14:textId="77777777" w:rsidR="003469D8" w:rsidRDefault="003469D8" w:rsidP="003469D8">
      <w:pPr>
        <w:autoSpaceDE w:val="0"/>
        <w:autoSpaceDN w:val="0"/>
        <w:adjustRightInd w:val="0"/>
        <w:spacing w:line="360" w:lineRule="auto"/>
        <w:ind w:left="1440" w:hanging="360"/>
        <w:rPr>
          <w:rFonts w:ascii="Calibri" w:hAnsi="Calibri"/>
          <w:szCs w:val="24"/>
          <w:lang w:bidi="he-IL"/>
        </w:rPr>
      </w:pPr>
    </w:p>
    <w:p w14:paraId="3502EF7E" w14:textId="77777777" w:rsidR="003469D8" w:rsidRDefault="003469D8" w:rsidP="003469D8">
      <w:pPr>
        <w:autoSpaceDE w:val="0"/>
        <w:autoSpaceDN w:val="0"/>
        <w:adjustRightInd w:val="0"/>
        <w:spacing w:line="360" w:lineRule="auto"/>
        <w:ind w:left="1440" w:hanging="360"/>
        <w:rPr>
          <w:rFonts w:ascii="Calibri" w:hAnsi="Calibri"/>
          <w:szCs w:val="24"/>
          <w:lang w:bidi="he-IL"/>
        </w:rPr>
      </w:pPr>
    </w:p>
    <w:p w14:paraId="47811F72" w14:textId="77777777" w:rsidR="003469D8" w:rsidRDefault="003469D8" w:rsidP="003469D8">
      <w:pPr>
        <w:autoSpaceDE w:val="0"/>
        <w:autoSpaceDN w:val="0"/>
        <w:adjustRightInd w:val="0"/>
        <w:spacing w:line="360" w:lineRule="auto"/>
        <w:ind w:left="1440" w:hanging="360"/>
        <w:rPr>
          <w:rFonts w:ascii="Calibri" w:hAnsi="Calibri"/>
          <w:szCs w:val="24"/>
          <w:lang w:bidi="he-IL"/>
        </w:rPr>
      </w:pPr>
    </w:p>
    <w:p w14:paraId="0180A499" w14:textId="77777777" w:rsidR="003469D8" w:rsidRDefault="003469D8" w:rsidP="003469D8">
      <w:pPr>
        <w:autoSpaceDE w:val="0"/>
        <w:autoSpaceDN w:val="0"/>
        <w:adjustRightInd w:val="0"/>
        <w:spacing w:line="360" w:lineRule="auto"/>
        <w:ind w:left="1440" w:hanging="360"/>
        <w:rPr>
          <w:rFonts w:ascii="Calibri" w:hAnsi="Calibri"/>
          <w:szCs w:val="24"/>
          <w:lang w:bidi="he-IL"/>
        </w:rPr>
      </w:pPr>
    </w:p>
    <w:p w14:paraId="1F1DA266" w14:textId="55DE2045" w:rsidR="005F3D5A" w:rsidRPr="005F3D5A" w:rsidRDefault="005F3D5A" w:rsidP="0076627D">
      <w:pPr>
        <w:tabs>
          <w:tab w:val="right" w:pos="360"/>
          <w:tab w:val="left" w:pos="1080"/>
        </w:tabs>
        <w:autoSpaceDE w:val="0"/>
        <w:autoSpaceDN w:val="0"/>
        <w:adjustRightInd w:val="0"/>
        <w:spacing w:before="180" w:line="480" w:lineRule="auto"/>
        <w:ind w:left="1440" w:hanging="1440"/>
        <w:rPr>
          <w:rFonts w:ascii="Calibri" w:hAnsi="Calibri"/>
          <w:sz w:val="28"/>
          <w:szCs w:val="28"/>
          <w:lang w:bidi="he-IL"/>
        </w:rPr>
      </w:pPr>
      <w:r w:rsidRPr="005F3D5A">
        <w:rPr>
          <w:rFonts w:ascii="Calibri" w:hAnsi="Calibri"/>
          <w:sz w:val="28"/>
          <w:szCs w:val="28"/>
          <w:lang w:bidi="he-IL"/>
        </w:rPr>
        <w:lastRenderedPageBreak/>
        <w:tab/>
      </w:r>
      <w:r w:rsidRPr="005F3D5A">
        <w:rPr>
          <w:rFonts w:ascii="Calibri" w:hAnsi="Calibri"/>
          <w:b/>
          <w:sz w:val="28"/>
          <w:szCs w:val="28"/>
          <w:lang w:bidi="he-IL"/>
        </w:rPr>
        <w:t>7</w:t>
      </w:r>
      <w:r w:rsidRPr="005F3D5A">
        <w:rPr>
          <w:rFonts w:ascii="Calibri" w:hAnsi="Calibri"/>
          <w:sz w:val="28"/>
          <w:szCs w:val="28"/>
          <w:lang w:bidi="he-IL"/>
        </w:rPr>
        <w:tab/>
        <w:t xml:space="preserve">The law of the </w:t>
      </w:r>
      <w:r w:rsidRPr="005F3D5A">
        <w:rPr>
          <w:rFonts w:ascii="Calibri" w:hAnsi="Calibri"/>
          <w:smallCaps/>
          <w:sz w:val="28"/>
          <w:szCs w:val="28"/>
          <w:lang w:bidi="he-IL"/>
        </w:rPr>
        <w:t>Lord</w:t>
      </w:r>
      <w:r w:rsidRPr="005F3D5A">
        <w:rPr>
          <w:rFonts w:ascii="Calibri" w:hAnsi="Calibri"/>
          <w:sz w:val="28"/>
          <w:szCs w:val="28"/>
          <w:lang w:bidi="he-IL"/>
        </w:rPr>
        <w:t xml:space="preserve"> is perfect, restoring the </w:t>
      </w:r>
      <w:proofErr w:type="gramStart"/>
      <w:r w:rsidRPr="005F3D5A">
        <w:rPr>
          <w:rFonts w:ascii="Calibri" w:hAnsi="Calibri"/>
          <w:sz w:val="28"/>
          <w:szCs w:val="28"/>
          <w:lang w:bidi="he-IL"/>
        </w:rPr>
        <w:t>soul;</w:t>
      </w:r>
      <w:proofErr w:type="gramEnd"/>
      <w:r w:rsidRPr="005F3D5A">
        <w:rPr>
          <w:rFonts w:ascii="Calibri" w:hAnsi="Calibri"/>
          <w:sz w:val="28"/>
          <w:szCs w:val="28"/>
          <w:lang w:bidi="he-IL"/>
        </w:rPr>
        <w:t xml:space="preserve"> </w:t>
      </w:r>
    </w:p>
    <w:p w14:paraId="4EEBEF7B"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The testimony of the </w:t>
      </w:r>
      <w:r w:rsidRPr="005F3D5A">
        <w:rPr>
          <w:rFonts w:ascii="Calibri" w:hAnsi="Calibri"/>
          <w:smallCaps/>
          <w:sz w:val="28"/>
          <w:szCs w:val="28"/>
          <w:lang w:bidi="he-IL"/>
        </w:rPr>
        <w:t>Lord</w:t>
      </w:r>
      <w:r w:rsidRPr="005F3D5A">
        <w:rPr>
          <w:rFonts w:ascii="Calibri" w:hAnsi="Calibri"/>
          <w:sz w:val="28"/>
          <w:szCs w:val="28"/>
          <w:lang w:bidi="he-IL"/>
        </w:rPr>
        <w:t xml:space="preserve"> is sure, making wise the simple. </w:t>
      </w:r>
    </w:p>
    <w:p w14:paraId="4C4F2603" w14:textId="77777777" w:rsidR="005F3D5A" w:rsidRPr="005F3D5A" w:rsidRDefault="005F3D5A" w:rsidP="0076627D">
      <w:pPr>
        <w:tabs>
          <w:tab w:val="right" w:pos="360"/>
          <w:tab w:val="left" w:pos="1080"/>
        </w:tabs>
        <w:autoSpaceDE w:val="0"/>
        <w:autoSpaceDN w:val="0"/>
        <w:adjustRightInd w:val="0"/>
        <w:spacing w:line="480" w:lineRule="auto"/>
        <w:ind w:left="1440" w:hanging="1440"/>
        <w:rPr>
          <w:rFonts w:ascii="Calibri" w:hAnsi="Calibri"/>
          <w:sz w:val="28"/>
          <w:szCs w:val="28"/>
          <w:lang w:bidi="he-IL"/>
        </w:rPr>
      </w:pPr>
      <w:r w:rsidRPr="005F3D5A">
        <w:rPr>
          <w:rFonts w:ascii="Calibri" w:hAnsi="Calibri"/>
          <w:sz w:val="28"/>
          <w:szCs w:val="28"/>
          <w:lang w:bidi="he-IL"/>
        </w:rPr>
        <w:tab/>
        <w:t>8</w:t>
      </w:r>
      <w:r w:rsidRPr="005F3D5A">
        <w:rPr>
          <w:rFonts w:ascii="Calibri" w:hAnsi="Calibri"/>
          <w:sz w:val="28"/>
          <w:szCs w:val="28"/>
          <w:lang w:bidi="he-IL"/>
        </w:rPr>
        <w:tab/>
        <w:t xml:space="preserve">The precepts of the </w:t>
      </w:r>
      <w:r w:rsidRPr="005F3D5A">
        <w:rPr>
          <w:rFonts w:ascii="Calibri" w:hAnsi="Calibri"/>
          <w:smallCaps/>
          <w:sz w:val="28"/>
          <w:szCs w:val="28"/>
          <w:lang w:bidi="he-IL"/>
        </w:rPr>
        <w:t>Lord</w:t>
      </w:r>
      <w:r w:rsidRPr="005F3D5A">
        <w:rPr>
          <w:rFonts w:ascii="Calibri" w:hAnsi="Calibri"/>
          <w:sz w:val="28"/>
          <w:szCs w:val="28"/>
          <w:lang w:bidi="he-IL"/>
        </w:rPr>
        <w:t xml:space="preserve"> are right, rejoicing the </w:t>
      </w:r>
      <w:proofErr w:type="gramStart"/>
      <w:r w:rsidRPr="005F3D5A">
        <w:rPr>
          <w:rFonts w:ascii="Calibri" w:hAnsi="Calibri"/>
          <w:sz w:val="28"/>
          <w:szCs w:val="28"/>
          <w:lang w:bidi="he-IL"/>
        </w:rPr>
        <w:t>heart;</w:t>
      </w:r>
      <w:proofErr w:type="gramEnd"/>
      <w:r w:rsidRPr="005F3D5A">
        <w:rPr>
          <w:rFonts w:ascii="Calibri" w:hAnsi="Calibri"/>
          <w:sz w:val="28"/>
          <w:szCs w:val="28"/>
          <w:lang w:bidi="he-IL"/>
        </w:rPr>
        <w:t xml:space="preserve"> </w:t>
      </w:r>
    </w:p>
    <w:p w14:paraId="13722340"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The commandment of the </w:t>
      </w:r>
      <w:r w:rsidRPr="005F3D5A">
        <w:rPr>
          <w:rFonts w:ascii="Calibri" w:hAnsi="Calibri"/>
          <w:smallCaps/>
          <w:sz w:val="28"/>
          <w:szCs w:val="28"/>
          <w:lang w:bidi="he-IL"/>
        </w:rPr>
        <w:t>Lord</w:t>
      </w:r>
      <w:r w:rsidRPr="005F3D5A">
        <w:rPr>
          <w:rFonts w:ascii="Calibri" w:hAnsi="Calibri"/>
          <w:sz w:val="28"/>
          <w:szCs w:val="28"/>
          <w:lang w:bidi="he-IL"/>
        </w:rPr>
        <w:t xml:space="preserve"> is pure, enlightening the eyes. </w:t>
      </w:r>
    </w:p>
    <w:p w14:paraId="1CBEFFC8" w14:textId="77777777" w:rsidR="005F3D5A" w:rsidRPr="005F3D5A" w:rsidRDefault="005F3D5A" w:rsidP="0076627D">
      <w:pPr>
        <w:tabs>
          <w:tab w:val="right" w:pos="360"/>
          <w:tab w:val="left" w:pos="1080"/>
        </w:tabs>
        <w:autoSpaceDE w:val="0"/>
        <w:autoSpaceDN w:val="0"/>
        <w:adjustRightInd w:val="0"/>
        <w:spacing w:line="480" w:lineRule="auto"/>
        <w:ind w:left="1440" w:hanging="1440"/>
        <w:rPr>
          <w:rFonts w:ascii="Calibri" w:hAnsi="Calibri"/>
          <w:sz w:val="28"/>
          <w:szCs w:val="28"/>
          <w:lang w:bidi="he-IL"/>
        </w:rPr>
      </w:pPr>
      <w:r w:rsidRPr="005F3D5A">
        <w:rPr>
          <w:rFonts w:ascii="Calibri" w:hAnsi="Calibri"/>
          <w:sz w:val="28"/>
          <w:szCs w:val="28"/>
          <w:lang w:bidi="he-IL"/>
        </w:rPr>
        <w:tab/>
        <w:t>9</w:t>
      </w:r>
      <w:r w:rsidRPr="005F3D5A">
        <w:rPr>
          <w:rFonts w:ascii="Calibri" w:hAnsi="Calibri"/>
          <w:sz w:val="28"/>
          <w:szCs w:val="28"/>
          <w:lang w:bidi="he-IL"/>
        </w:rPr>
        <w:tab/>
        <w:t xml:space="preserve">The fear of the </w:t>
      </w:r>
      <w:r w:rsidRPr="005F3D5A">
        <w:rPr>
          <w:rFonts w:ascii="Calibri" w:hAnsi="Calibri"/>
          <w:smallCaps/>
          <w:sz w:val="28"/>
          <w:szCs w:val="28"/>
          <w:lang w:bidi="he-IL"/>
        </w:rPr>
        <w:t>Lord</w:t>
      </w:r>
      <w:r w:rsidRPr="005F3D5A">
        <w:rPr>
          <w:rFonts w:ascii="Calibri" w:hAnsi="Calibri"/>
          <w:sz w:val="28"/>
          <w:szCs w:val="28"/>
          <w:lang w:bidi="he-IL"/>
        </w:rPr>
        <w:t xml:space="preserve"> is clean, enduring </w:t>
      </w:r>
      <w:proofErr w:type="gramStart"/>
      <w:r w:rsidRPr="005F3D5A">
        <w:rPr>
          <w:rFonts w:ascii="Calibri" w:hAnsi="Calibri"/>
          <w:sz w:val="28"/>
          <w:szCs w:val="28"/>
          <w:lang w:bidi="he-IL"/>
        </w:rPr>
        <w:t>forever;</w:t>
      </w:r>
      <w:proofErr w:type="gramEnd"/>
      <w:r w:rsidRPr="005F3D5A">
        <w:rPr>
          <w:rFonts w:ascii="Calibri" w:hAnsi="Calibri"/>
          <w:sz w:val="28"/>
          <w:szCs w:val="28"/>
          <w:lang w:bidi="he-IL"/>
        </w:rPr>
        <w:t xml:space="preserve"> </w:t>
      </w:r>
    </w:p>
    <w:p w14:paraId="6667519A"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The judgments of the </w:t>
      </w:r>
      <w:r w:rsidRPr="005F3D5A">
        <w:rPr>
          <w:rFonts w:ascii="Calibri" w:hAnsi="Calibri"/>
          <w:smallCaps/>
          <w:sz w:val="28"/>
          <w:szCs w:val="28"/>
          <w:lang w:bidi="he-IL"/>
        </w:rPr>
        <w:t>Lord</w:t>
      </w:r>
      <w:r w:rsidRPr="005F3D5A">
        <w:rPr>
          <w:rFonts w:ascii="Calibri" w:hAnsi="Calibri"/>
          <w:sz w:val="28"/>
          <w:szCs w:val="28"/>
          <w:lang w:bidi="he-IL"/>
        </w:rPr>
        <w:t xml:space="preserve"> are true; they are righteous altogether. </w:t>
      </w:r>
    </w:p>
    <w:p w14:paraId="24B278C2" w14:textId="77777777" w:rsidR="005F3D5A" w:rsidRPr="005F3D5A" w:rsidRDefault="005F3D5A" w:rsidP="0076627D">
      <w:pPr>
        <w:tabs>
          <w:tab w:val="right" w:pos="360"/>
          <w:tab w:val="left" w:pos="1080"/>
        </w:tabs>
        <w:autoSpaceDE w:val="0"/>
        <w:autoSpaceDN w:val="0"/>
        <w:adjustRightInd w:val="0"/>
        <w:spacing w:line="480" w:lineRule="auto"/>
        <w:ind w:left="1440" w:hanging="1440"/>
        <w:rPr>
          <w:rFonts w:ascii="Calibri" w:hAnsi="Calibri"/>
          <w:sz w:val="28"/>
          <w:szCs w:val="28"/>
          <w:lang w:bidi="he-IL"/>
        </w:rPr>
      </w:pPr>
      <w:r w:rsidRPr="005F3D5A">
        <w:rPr>
          <w:rFonts w:ascii="Calibri" w:hAnsi="Calibri"/>
          <w:sz w:val="28"/>
          <w:szCs w:val="28"/>
          <w:lang w:bidi="he-IL"/>
        </w:rPr>
        <w:tab/>
        <w:t>10</w:t>
      </w:r>
      <w:r w:rsidRPr="005F3D5A">
        <w:rPr>
          <w:rFonts w:ascii="Calibri" w:hAnsi="Calibri"/>
          <w:sz w:val="28"/>
          <w:szCs w:val="28"/>
          <w:lang w:bidi="he-IL"/>
        </w:rPr>
        <w:tab/>
        <w:t xml:space="preserve">They are more desirable than gold, yes, than much fine </w:t>
      </w:r>
      <w:proofErr w:type="gramStart"/>
      <w:r w:rsidRPr="005F3D5A">
        <w:rPr>
          <w:rFonts w:ascii="Calibri" w:hAnsi="Calibri"/>
          <w:sz w:val="28"/>
          <w:szCs w:val="28"/>
          <w:lang w:bidi="he-IL"/>
        </w:rPr>
        <w:t>gold;</w:t>
      </w:r>
      <w:proofErr w:type="gramEnd"/>
      <w:r w:rsidRPr="005F3D5A">
        <w:rPr>
          <w:rFonts w:ascii="Calibri" w:hAnsi="Calibri"/>
          <w:sz w:val="28"/>
          <w:szCs w:val="28"/>
          <w:lang w:bidi="he-IL"/>
        </w:rPr>
        <w:t xml:space="preserve"> </w:t>
      </w:r>
    </w:p>
    <w:p w14:paraId="6DCF6EF5"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Sweeter also than honey and the drippings of the honeycomb. </w:t>
      </w:r>
    </w:p>
    <w:p w14:paraId="49E0ADF5" w14:textId="77777777" w:rsidR="005F3D5A" w:rsidRPr="005F3D5A" w:rsidRDefault="005F3D5A" w:rsidP="0076627D">
      <w:pPr>
        <w:tabs>
          <w:tab w:val="right" w:pos="360"/>
          <w:tab w:val="left" w:pos="1080"/>
        </w:tabs>
        <w:autoSpaceDE w:val="0"/>
        <w:autoSpaceDN w:val="0"/>
        <w:adjustRightInd w:val="0"/>
        <w:spacing w:line="480" w:lineRule="auto"/>
        <w:ind w:left="1440" w:hanging="1440"/>
        <w:rPr>
          <w:rFonts w:ascii="Calibri" w:hAnsi="Calibri"/>
          <w:sz w:val="28"/>
          <w:szCs w:val="28"/>
          <w:lang w:bidi="he-IL"/>
        </w:rPr>
      </w:pPr>
      <w:r w:rsidRPr="005F3D5A">
        <w:rPr>
          <w:rFonts w:ascii="Calibri" w:hAnsi="Calibri"/>
          <w:sz w:val="28"/>
          <w:szCs w:val="28"/>
          <w:lang w:bidi="he-IL"/>
        </w:rPr>
        <w:tab/>
        <w:t>11</w:t>
      </w:r>
      <w:r w:rsidRPr="005F3D5A">
        <w:rPr>
          <w:rFonts w:ascii="Calibri" w:hAnsi="Calibri"/>
          <w:sz w:val="28"/>
          <w:szCs w:val="28"/>
          <w:lang w:bidi="he-IL"/>
        </w:rPr>
        <w:tab/>
        <w:t xml:space="preserve">Moreover, by them Your servant is </w:t>
      </w:r>
      <w:proofErr w:type="gramStart"/>
      <w:r w:rsidRPr="005F3D5A">
        <w:rPr>
          <w:rFonts w:ascii="Calibri" w:hAnsi="Calibri"/>
          <w:sz w:val="28"/>
          <w:szCs w:val="28"/>
          <w:lang w:bidi="he-IL"/>
        </w:rPr>
        <w:t>warned;</w:t>
      </w:r>
      <w:proofErr w:type="gramEnd"/>
      <w:r w:rsidRPr="005F3D5A">
        <w:rPr>
          <w:rFonts w:ascii="Calibri" w:hAnsi="Calibri"/>
          <w:sz w:val="28"/>
          <w:szCs w:val="28"/>
          <w:lang w:bidi="he-IL"/>
        </w:rPr>
        <w:t xml:space="preserve"> </w:t>
      </w:r>
    </w:p>
    <w:p w14:paraId="4B7E5AB5"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In keeping them there is </w:t>
      </w:r>
      <w:proofErr w:type="gramStart"/>
      <w:r w:rsidRPr="005F3D5A">
        <w:rPr>
          <w:rFonts w:ascii="Calibri" w:hAnsi="Calibri"/>
          <w:sz w:val="28"/>
          <w:szCs w:val="28"/>
          <w:lang w:bidi="he-IL"/>
        </w:rPr>
        <w:t>great</w:t>
      </w:r>
      <w:proofErr w:type="gramEnd"/>
      <w:r w:rsidRPr="005F3D5A">
        <w:rPr>
          <w:rFonts w:ascii="Calibri" w:hAnsi="Calibri"/>
          <w:sz w:val="28"/>
          <w:szCs w:val="28"/>
          <w:lang w:bidi="he-IL"/>
        </w:rPr>
        <w:t xml:space="preserve"> reward. </w:t>
      </w:r>
    </w:p>
    <w:p w14:paraId="496AAF44" w14:textId="77777777" w:rsidR="005F3D5A" w:rsidRPr="005F3D5A" w:rsidRDefault="005F3D5A" w:rsidP="0076627D">
      <w:pPr>
        <w:tabs>
          <w:tab w:val="right" w:pos="360"/>
          <w:tab w:val="left" w:pos="1080"/>
        </w:tabs>
        <w:autoSpaceDE w:val="0"/>
        <w:autoSpaceDN w:val="0"/>
        <w:adjustRightInd w:val="0"/>
        <w:spacing w:line="480" w:lineRule="auto"/>
        <w:ind w:left="1440" w:hanging="1440"/>
        <w:rPr>
          <w:rFonts w:ascii="Calibri" w:hAnsi="Calibri"/>
          <w:sz w:val="28"/>
          <w:szCs w:val="28"/>
          <w:lang w:bidi="he-IL"/>
        </w:rPr>
      </w:pPr>
      <w:r w:rsidRPr="005F3D5A">
        <w:rPr>
          <w:rFonts w:ascii="Calibri" w:hAnsi="Calibri"/>
          <w:sz w:val="28"/>
          <w:szCs w:val="28"/>
          <w:lang w:bidi="he-IL"/>
        </w:rPr>
        <w:tab/>
        <w:t>12</w:t>
      </w:r>
      <w:r w:rsidRPr="005F3D5A">
        <w:rPr>
          <w:rFonts w:ascii="Calibri" w:hAnsi="Calibri"/>
          <w:sz w:val="28"/>
          <w:szCs w:val="28"/>
          <w:lang w:bidi="he-IL"/>
        </w:rPr>
        <w:tab/>
        <w:t xml:space="preserve">Who can discern </w:t>
      </w:r>
      <w:r w:rsidRPr="005F3D5A">
        <w:rPr>
          <w:rFonts w:ascii="Calibri" w:hAnsi="Calibri"/>
          <w:i/>
          <w:sz w:val="28"/>
          <w:szCs w:val="28"/>
          <w:lang w:bidi="he-IL"/>
        </w:rPr>
        <w:t>his</w:t>
      </w:r>
      <w:r w:rsidRPr="005F3D5A">
        <w:rPr>
          <w:rFonts w:ascii="Calibri" w:hAnsi="Calibri"/>
          <w:sz w:val="28"/>
          <w:szCs w:val="28"/>
          <w:lang w:bidi="he-IL"/>
        </w:rPr>
        <w:t xml:space="preserve"> errors? Acquit me of hidden </w:t>
      </w:r>
      <w:r w:rsidRPr="005F3D5A">
        <w:rPr>
          <w:rFonts w:ascii="Calibri" w:hAnsi="Calibri"/>
          <w:i/>
          <w:sz w:val="28"/>
          <w:szCs w:val="28"/>
          <w:lang w:bidi="he-IL"/>
        </w:rPr>
        <w:t>faults.</w:t>
      </w:r>
      <w:r w:rsidRPr="005F3D5A">
        <w:rPr>
          <w:rFonts w:ascii="Calibri" w:hAnsi="Calibri"/>
          <w:sz w:val="28"/>
          <w:szCs w:val="28"/>
          <w:lang w:bidi="he-IL"/>
        </w:rPr>
        <w:t xml:space="preserve"> </w:t>
      </w:r>
    </w:p>
    <w:p w14:paraId="1CD2918E" w14:textId="77777777" w:rsidR="005F3D5A" w:rsidRPr="005F3D5A" w:rsidRDefault="005F3D5A" w:rsidP="0076627D">
      <w:pPr>
        <w:tabs>
          <w:tab w:val="right" w:pos="360"/>
          <w:tab w:val="left" w:pos="1080"/>
        </w:tabs>
        <w:autoSpaceDE w:val="0"/>
        <w:autoSpaceDN w:val="0"/>
        <w:adjustRightInd w:val="0"/>
        <w:spacing w:line="480" w:lineRule="auto"/>
        <w:ind w:left="1440" w:hanging="1440"/>
        <w:rPr>
          <w:rFonts w:ascii="Calibri" w:hAnsi="Calibri"/>
          <w:sz w:val="28"/>
          <w:szCs w:val="28"/>
          <w:lang w:bidi="he-IL"/>
        </w:rPr>
      </w:pPr>
      <w:r w:rsidRPr="005F3D5A">
        <w:rPr>
          <w:rFonts w:ascii="Calibri" w:hAnsi="Calibri"/>
          <w:sz w:val="28"/>
          <w:szCs w:val="28"/>
          <w:lang w:bidi="he-IL"/>
        </w:rPr>
        <w:tab/>
        <w:t>13</w:t>
      </w:r>
      <w:r w:rsidRPr="005F3D5A">
        <w:rPr>
          <w:rFonts w:ascii="Calibri" w:hAnsi="Calibri"/>
          <w:sz w:val="28"/>
          <w:szCs w:val="28"/>
          <w:lang w:bidi="he-IL"/>
        </w:rPr>
        <w:tab/>
        <w:t xml:space="preserve">Also keep back Your servant from presumptuous </w:t>
      </w:r>
      <w:proofErr w:type="gramStart"/>
      <w:r w:rsidRPr="005F3D5A">
        <w:rPr>
          <w:rFonts w:ascii="Calibri" w:hAnsi="Calibri"/>
          <w:i/>
          <w:sz w:val="28"/>
          <w:szCs w:val="28"/>
          <w:lang w:bidi="he-IL"/>
        </w:rPr>
        <w:t>sins;</w:t>
      </w:r>
      <w:proofErr w:type="gramEnd"/>
      <w:r w:rsidRPr="005F3D5A">
        <w:rPr>
          <w:rFonts w:ascii="Calibri" w:hAnsi="Calibri"/>
          <w:sz w:val="28"/>
          <w:szCs w:val="28"/>
          <w:lang w:bidi="he-IL"/>
        </w:rPr>
        <w:t xml:space="preserve"> </w:t>
      </w:r>
    </w:p>
    <w:p w14:paraId="5526C3DC"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Let them not rule over </w:t>
      </w:r>
      <w:proofErr w:type="gramStart"/>
      <w:r w:rsidRPr="005F3D5A">
        <w:rPr>
          <w:rFonts w:ascii="Calibri" w:hAnsi="Calibri"/>
          <w:sz w:val="28"/>
          <w:szCs w:val="28"/>
          <w:lang w:bidi="he-IL"/>
        </w:rPr>
        <w:t>me;</w:t>
      </w:r>
      <w:proofErr w:type="gramEnd"/>
      <w:r w:rsidRPr="005F3D5A">
        <w:rPr>
          <w:rFonts w:ascii="Calibri" w:hAnsi="Calibri"/>
          <w:sz w:val="28"/>
          <w:szCs w:val="28"/>
          <w:lang w:bidi="he-IL"/>
        </w:rPr>
        <w:t xml:space="preserve"> </w:t>
      </w:r>
    </w:p>
    <w:p w14:paraId="4B34AF81" w14:textId="4588D03B"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Then I will be blameless, </w:t>
      </w:r>
    </w:p>
    <w:p w14:paraId="3F3DC6DF"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And I shall be acquitted of great transgression. </w:t>
      </w:r>
    </w:p>
    <w:p w14:paraId="40033F24" w14:textId="77777777" w:rsidR="005F3D5A" w:rsidRPr="005F3D5A" w:rsidRDefault="005F3D5A" w:rsidP="0076627D">
      <w:pPr>
        <w:tabs>
          <w:tab w:val="right" w:pos="360"/>
          <w:tab w:val="left" w:pos="1080"/>
        </w:tabs>
        <w:autoSpaceDE w:val="0"/>
        <w:autoSpaceDN w:val="0"/>
        <w:adjustRightInd w:val="0"/>
        <w:spacing w:line="480" w:lineRule="auto"/>
        <w:ind w:left="1440" w:hanging="1440"/>
        <w:rPr>
          <w:rFonts w:ascii="Calibri" w:hAnsi="Calibri"/>
          <w:sz w:val="28"/>
          <w:szCs w:val="28"/>
          <w:lang w:bidi="he-IL"/>
        </w:rPr>
      </w:pPr>
      <w:r w:rsidRPr="005F3D5A">
        <w:rPr>
          <w:rFonts w:ascii="Calibri" w:hAnsi="Calibri"/>
          <w:sz w:val="28"/>
          <w:szCs w:val="28"/>
          <w:lang w:bidi="he-IL"/>
        </w:rPr>
        <w:tab/>
        <w:t>14</w:t>
      </w:r>
      <w:r w:rsidRPr="005F3D5A">
        <w:rPr>
          <w:rFonts w:ascii="Calibri" w:hAnsi="Calibri"/>
          <w:sz w:val="28"/>
          <w:szCs w:val="28"/>
          <w:lang w:bidi="he-IL"/>
        </w:rPr>
        <w:tab/>
        <w:t xml:space="preserve">Let the words of my mouth and the meditation of my </w:t>
      </w:r>
      <w:proofErr w:type="gramStart"/>
      <w:r w:rsidRPr="005F3D5A">
        <w:rPr>
          <w:rFonts w:ascii="Calibri" w:hAnsi="Calibri"/>
          <w:sz w:val="28"/>
          <w:szCs w:val="28"/>
          <w:lang w:bidi="he-IL"/>
        </w:rPr>
        <w:t>heart</w:t>
      </w:r>
      <w:proofErr w:type="gramEnd"/>
      <w:r w:rsidRPr="005F3D5A">
        <w:rPr>
          <w:rFonts w:ascii="Calibri" w:hAnsi="Calibri"/>
          <w:sz w:val="28"/>
          <w:szCs w:val="28"/>
          <w:lang w:bidi="he-IL"/>
        </w:rPr>
        <w:t xml:space="preserve"> </w:t>
      </w:r>
    </w:p>
    <w:p w14:paraId="579A11A8" w14:textId="77777777" w:rsidR="005F3D5A" w:rsidRPr="005F3D5A"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Be acceptable in Your sight, </w:t>
      </w:r>
    </w:p>
    <w:p w14:paraId="4CA4421B" w14:textId="24FCAD40" w:rsidR="00B7017C" w:rsidRDefault="005F3D5A" w:rsidP="0076627D">
      <w:pPr>
        <w:autoSpaceDE w:val="0"/>
        <w:autoSpaceDN w:val="0"/>
        <w:adjustRightInd w:val="0"/>
        <w:spacing w:line="480" w:lineRule="auto"/>
        <w:ind w:left="1440" w:hanging="360"/>
        <w:rPr>
          <w:rFonts w:ascii="Calibri" w:hAnsi="Calibri"/>
          <w:sz w:val="28"/>
          <w:szCs w:val="28"/>
          <w:lang w:bidi="he-IL"/>
        </w:rPr>
      </w:pPr>
      <w:r w:rsidRPr="005F3D5A">
        <w:rPr>
          <w:rFonts w:ascii="Calibri" w:hAnsi="Calibri"/>
          <w:sz w:val="28"/>
          <w:szCs w:val="28"/>
          <w:lang w:bidi="he-IL"/>
        </w:rPr>
        <w:t xml:space="preserve">O </w:t>
      </w:r>
      <w:r w:rsidRPr="005F3D5A">
        <w:rPr>
          <w:rFonts w:ascii="Calibri" w:hAnsi="Calibri"/>
          <w:smallCaps/>
          <w:sz w:val="28"/>
          <w:szCs w:val="28"/>
          <w:lang w:bidi="he-IL"/>
        </w:rPr>
        <w:t>Lord</w:t>
      </w:r>
      <w:r w:rsidRPr="005F3D5A">
        <w:rPr>
          <w:rFonts w:ascii="Calibri" w:hAnsi="Calibri"/>
          <w:sz w:val="28"/>
          <w:szCs w:val="28"/>
          <w:lang w:bidi="he-IL"/>
        </w:rPr>
        <w:t xml:space="preserve">, my </w:t>
      </w:r>
      <w:proofErr w:type="gramStart"/>
      <w:r w:rsidRPr="005F3D5A">
        <w:rPr>
          <w:rFonts w:ascii="Calibri" w:hAnsi="Calibri"/>
          <w:sz w:val="28"/>
          <w:szCs w:val="28"/>
          <w:lang w:bidi="he-IL"/>
        </w:rPr>
        <w:t>rock</w:t>
      </w:r>
      <w:proofErr w:type="gramEnd"/>
      <w:r w:rsidRPr="005F3D5A">
        <w:rPr>
          <w:rFonts w:ascii="Calibri" w:hAnsi="Calibri"/>
          <w:sz w:val="28"/>
          <w:szCs w:val="28"/>
          <w:lang w:bidi="he-IL"/>
        </w:rPr>
        <w:t xml:space="preserve"> and my Redeemer.</w:t>
      </w:r>
    </w:p>
    <w:p w14:paraId="0C8F49B8" w14:textId="77777777" w:rsidR="00B7017C" w:rsidRDefault="00B7017C">
      <w:pPr>
        <w:spacing w:after="160" w:line="259" w:lineRule="auto"/>
        <w:rPr>
          <w:rFonts w:ascii="Calibri" w:hAnsi="Calibri"/>
          <w:sz w:val="28"/>
          <w:szCs w:val="28"/>
          <w:lang w:bidi="he-IL"/>
        </w:rPr>
      </w:pPr>
      <w:r>
        <w:rPr>
          <w:rFonts w:ascii="Calibri" w:hAnsi="Calibri"/>
          <w:sz w:val="28"/>
          <w:szCs w:val="28"/>
          <w:lang w:bidi="he-IL"/>
        </w:rPr>
        <w:br w:type="page"/>
      </w:r>
    </w:p>
    <w:p w14:paraId="3B4CEA69" w14:textId="5A263D73" w:rsidR="009820AF" w:rsidRDefault="009820AF" w:rsidP="009820AF"/>
    <w:p w14:paraId="2F59D993" w14:textId="08103DCC" w:rsidR="005F3D5A" w:rsidRPr="005F3D5A" w:rsidRDefault="009820AF" w:rsidP="0076627D">
      <w:pPr>
        <w:autoSpaceDE w:val="0"/>
        <w:autoSpaceDN w:val="0"/>
        <w:adjustRightInd w:val="0"/>
        <w:spacing w:line="480" w:lineRule="auto"/>
        <w:ind w:left="1440" w:hanging="360"/>
        <w:rPr>
          <w:rFonts w:ascii="Calibri" w:hAnsi="Calibri"/>
          <w:sz w:val="28"/>
          <w:szCs w:val="28"/>
          <w:lang w:bidi="he-IL"/>
        </w:rPr>
      </w:pPr>
      <w:r>
        <w:rPr>
          <w:noProof/>
        </w:rPr>
        <mc:AlternateContent>
          <mc:Choice Requires="wpg">
            <w:drawing>
              <wp:anchor distT="0" distB="0" distL="114300" distR="114300" simplePos="0" relativeHeight="251659264" behindDoc="0" locked="0" layoutInCell="1" allowOverlap="1" wp14:anchorId="1DB06482" wp14:editId="67EE4746">
                <wp:simplePos x="0" y="0"/>
                <wp:positionH relativeFrom="column">
                  <wp:posOffset>628650</wp:posOffset>
                </wp:positionH>
                <wp:positionV relativeFrom="paragraph">
                  <wp:posOffset>53340</wp:posOffset>
                </wp:positionV>
                <wp:extent cx="5429250" cy="7074535"/>
                <wp:effectExtent l="0" t="0" r="19050" b="12065"/>
                <wp:wrapNone/>
                <wp:docPr id="193114887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0" cy="7074535"/>
                          <a:chOff x="1740" y="3060"/>
                          <a:chExt cx="8550" cy="11141"/>
                        </a:xfrm>
                      </wpg:grpSpPr>
                      <wps:wsp>
                        <wps:cNvPr id="2088064868" name="Text Box 2"/>
                        <wps:cNvSpPr txBox="1">
                          <a:spLocks noChangeArrowheads="1"/>
                        </wps:cNvSpPr>
                        <wps:spPr bwMode="auto">
                          <a:xfrm>
                            <a:off x="1740" y="12390"/>
                            <a:ext cx="8550" cy="1811"/>
                          </a:xfrm>
                          <a:prstGeom prst="rect">
                            <a:avLst/>
                          </a:prstGeom>
                          <a:solidFill>
                            <a:srgbClr val="FFFFFF"/>
                          </a:solidFill>
                          <a:ln w="9525">
                            <a:solidFill>
                              <a:srgbClr val="000000"/>
                            </a:solidFill>
                            <a:miter lim="800000"/>
                            <a:headEnd/>
                            <a:tailEnd/>
                          </a:ln>
                        </wps:spPr>
                        <wps:txbx>
                          <w:txbxContent>
                            <w:p w14:paraId="130C8B79" w14:textId="77777777" w:rsidR="009820AF" w:rsidRDefault="009820AF" w:rsidP="009820AF">
                              <w:pPr>
                                <w:jc w:val="center"/>
                                <w:rPr>
                                  <w:sz w:val="32"/>
                                  <w:szCs w:val="28"/>
                                </w:rPr>
                              </w:pPr>
                              <w:r w:rsidRPr="007208EF">
                                <w:rPr>
                                  <w:sz w:val="32"/>
                                  <w:szCs w:val="28"/>
                                </w:rPr>
                                <w:t xml:space="preserve">Our </w:t>
                              </w:r>
                              <w:r>
                                <w:rPr>
                                  <w:sz w:val="32"/>
                                  <w:szCs w:val="28"/>
                                </w:rPr>
                                <w:t xml:space="preserve">Normal </w:t>
                              </w:r>
                              <w:r w:rsidRPr="007208EF">
                                <w:rPr>
                                  <w:sz w:val="32"/>
                                  <w:szCs w:val="28"/>
                                </w:rPr>
                                <w:t>Reading of The Bible</w:t>
                              </w:r>
                            </w:p>
                            <w:p w14:paraId="634F55EE" w14:textId="77777777" w:rsidR="009820AF" w:rsidRDefault="009820AF" w:rsidP="009820AF">
                              <w:pPr>
                                <w:jc w:val="center"/>
                                <w:rPr>
                                  <w:sz w:val="32"/>
                                  <w:szCs w:val="28"/>
                                </w:rPr>
                              </w:pPr>
                              <w:r>
                                <w:rPr>
                                  <w:sz w:val="32"/>
                                  <w:szCs w:val="28"/>
                                </w:rPr>
                                <w:t>Hermeneutics / Illumination of the Holy Spirit</w:t>
                              </w:r>
                            </w:p>
                            <w:p w14:paraId="75A07568" w14:textId="77777777" w:rsidR="009820AF" w:rsidRPr="007208EF" w:rsidRDefault="009820AF" w:rsidP="009820AF">
                              <w:pPr>
                                <w:jc w:val="center"/>
                                <w:rPr>
                                  <w:sz w:val="32"/>
                                  <w:szCs w:val="28"/>
                                </w:rPr>
                              </w:pPr>
                              <w:r>
                                <w:rPr>
                                  <w:sz w:val="32"/>
                                  <w:szCs w:val="28"/>
                                </w:rPr>
                                <w:t xml:space="preserve">Both devotionally and study </w:t>
                              </w:r>
                            </w:p>
                          </w:txbxContent>
                        </wps:txbx>
                        <wps:bodyPr rot="0" vert="horz" wrap="square" lIns="91440" tIns="45720" rIns="91440" bIns="45720" anchor="t" anchorCtr="0" upright="1">
                          <a:noAutofit/>
                        </wps:bodyPr>
                      </wps:wsp>
                      <wps:wsp>
                        <wps:cNvPr id="1161975765" name="Text Box 22"/>
                        <wps:cNvSpPr txBox="1">
                          <a:spLocks noChangeArrowheads="1"/>
                        </wps:cNvSpPr>
                        <wps:spPr bwMode="auto">
                          <a:xfrm>
                            <a:off x="1740" y="3060"/>
                            <a:ext cx="1740" cy="9330"/>
                          </a:xfrm>
                          <a:prstGeom prst="rect">
                            <a:avLst/>
                          </a:prstGeom>
                          <a:solidFill>
                            <a:srgbClr val="FFFFFF"/>
                          </a:solidFill>
                          <a:ln w="9525">
                            <a:solidFill>
                              <a:srgbClr val="000000"/>
                            </a:solidFill>
                            <a:miter lim="800000"/>
                            <a:headEnd/>
                            <a:tailEnd/>
                          </a:ln>
                        </wps:spPr>
                        <wps:txbx>
                          <w:txbxContent>
                            <w:p w14:paraId="27C510D7" w14:textId="77777777" w:rsidR="009820AF" w:rsidRDefault="009820AF" w:rsidP="009820AF">
                              <w:pPr>
                                <w:jc w:val="center"/>
                              </w:pPr>
                              <w:r>
                                <w:t>Systematic Theology/Biblical Theology</w:t>
                              </w:r>
                            </w:p>
                            <w:p w14:paraId="4E23DDE6" w14:textId="77777777" w:rsidR="009820AF" w:rsidRDefault="009820AF" w:rsidP="009820AF">
                              <w:pPr>
                                <w:jc w:val="center"/>
                              </w:pPr>
                              <w:r>
                                <w:t>Church History/Creeds/Confessions</w:t>
                              </w:r>
                            </w:p>
                            <w:p w14:paraId="51049992" w14:textId="77777777" w:rsidR="009820AF" w:rsidRDefault="009820AF" w:rsidP="009820AF">
                              <w:pPr>
                                <w:jc w:val="center"/>
                              </w:pPr>
                              <w:r>
                                <w:t xml:space="preserve">Historical Theology </w:t>
                              </w:r>
                            </w:p>
                          </w:txbxContent>
                        </wps:txbx>
                        <wps:bodyPr rot="0" vert="vert" wrap="square" lIns="91440" tIns="45720" rIns="91440" bIns="45720" anchor="t" anchorCtr="0" upright="1">
                          <a:noAutofit/>
                        </wps:bodyPr>
                      </wps:wsp>
                      <wps:wsp>
                        <wps:cNvPr id="1001553811" name="Text Box 23"/>
                        <wps:cNvSpPr txBox="1">
                          <a:spLocks noChangeArrowheads="1"/>
                        </wps:cNvSpPr>
                        <wps:spPr bwMode="auto">
                          <a:xfrm>
                            <a:off x="8655" y="3060"/>
                            <a:ext cx="1635" cy="9330"/>
                          </a:xfrm>
                          <a:prstGeom prst="rect">
                            <a:avLst/>
                          </a:prstGeom>
                          <a:solidFill>
                            <a:srgbClr val="FFFFFF"/>
                          </a:solidFill>
                          <a:ln w="9525">
                            <a:solidFill>
                              <a:srgbClr val="000000"/>
                            </a:solidFill>
                            <a:miter lim="800000"/>
                            <a:headEnd/>
                            <a:tailEnd/>
                          </a:ln>
                        </wps:spPr>
                        <wps:txbx>
                          <w:txbxContent>
                            <w:p w14:paraId="388447C9" w14:textId="77777777" w:rsidR="009820AF" w:rsidRDefault="009820AF" w:rsidP="009820AF">
                              <w:pPr>
                                <w:jc w:val="center"/>
                              </w:pPr>
                              <w:r>
                                <w:t>Systematic Theology/Biblical Theology</w:t>
                              </w:r>
                            </w:p>
                            <w:p w14:paraId="45C2CA61" w14:textId="77777777" w:rsidR="009820AF" w:rsidRDefault="009820AF" w:rsidP="009820AF">
                              <w:pPr>
                                <w:jc w:val="center"/>
                              </w:pPr>
                              <w:r>
                                <w:t>Church History/Creeds/Confessions</w:t>
                              </w:r>
                            </w:p>
                            <w:p w14:paraId="5CDAB557" w14:textId="77777777" w:rsidR="009820AF" w:rsidRDefault="009820AF" w:rsidP="009820AF">
                              <w:pPr>
                                <w:jc w:val="center"/>
                              </w:pPr>
                              <w:r>
                                <w:t xml:space="preserve">Historical Theology </w:t>
                              </w:r>
                            </w:p>
                            <w:p w14:paraId="4D6BBD18" w14:textId="77777777" w:rsidR="009820AF" w:rsidRDefault="009820AF" w:rsidP="009820AF">
                              <w:pPr>
                                <w:jc w:val="center"/>
                              </w:pPr>
                            </w:p>
                          </w:txbxContent>
                        </wps:txbx>
                        <wps:bodyPr rot="0" vert="vert" wrap="square" lIns="91440" tIns="45720" rIns="91440" bIns="45720" anchor="t" anchorCtr="0" upright="1">
                          <a:noAutofit/>
                        </wps:bodyPr>
                      </wps:wsp>
                      <wps:wsp>
                        <wps:cNvPr id="734673769" name="Text Box 24"/>
                        <wps:cNvSpPr txBox="1">
                          <a:spLocks noChangeArrowheads="1"/>
                        </wps:cNvSpPr>
                        <wps:spPr bwMode="auto">
                          <a:xfrm>
                            <a:off x="3480" y="3060"/>
                            <a:ext cx="5176" cy="481"/>
                          </a:xfrm>
                          <a:prstGeom prst="rect">
                            <a:avLst/>
                          </a:prstGeom>
                          <a:solidFill>
                            <a:srgbClr val="FFFFFF"/>
                          </a:solidFill>
                          <a:ln w="9525">
                            <a:solidFill>
                              <a:srgbClr val="000000"/>
                            </a:solidFill>
                            <a:miter lim="800000"/>
                            <a:headEnd/>
                            <a:tailEnd/>
                          </a:ln>
                        </wps:spPr>
                        <wps:txbx>
                          <w:txbxContent>
                            <w:p w14:paraId="3942308A" w14:textId="77777777" w:rsidR="009820AF" w:rsidRPr="007208EF" w:rsidRDefault="009820AF" w:rsidP="009820AF">
                              <w:pPr>
                                <w:jc w:val="center"/>
                                <w:rPr>
                                  <w:b/>
                                  <w:bCs/>
                                  <w:sz w:val="28"/>
                                  <w:szCs w:val="24"/>
                                </w:rPr>
                              </w:pPr>
                              <w:r w:rsidRPr="007208EF">
                                <w:rPr>
                                  <w:b/>
                                  <w:bCs/>
                                  <w:sz w:val="28"/>
                                  <w:szCs w:val="24"/>
                                </w:rPr>
                                <w:t>What we believe to be Biblical Doctrine.</w:t>
                              </w:r>
                            </w:p>
                          </w:txbxContent>
                        </wps:txbx>
                        <wps:bodyPr rot="0" vert="horz" wrap="square" lIns="91440" tIns="45720" rIns="91440" bIns="45720" anchor="t" anchorCtr="0" upright="1">
                          <a:spAutoFit/>
                        </wps:bodyPr>
                      </wps:wsp>
                      <wps:wsp>
                        <wps:cNvPr id="222390894" name="AutoShape 25"/>
                        <wps:cNvSpPr>
                          <a:spLocks noChangeArrowheads="1"/>
                        </wps:cNvSpPr>
                        <wps:spPr bwMode="auto">
                          <a:xfrm>
                            <a:off x="4860" y="5760"/>
                            <a:ext cx="465" cy="2535"/>
                          </a:xfrm>
                          <a:prstGeom prst="upArrow">
                            <a:avLst>
                              <a:gd name="adj1" fmla="val 50000"/>
                              <a:gd name="adj2" fmla="val 1362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627605314" name="AutoShape 26"/>
                        <wps:cNvSpPr>
                          <a:spLocks noChangeArrowheads="1"/>
                        </wps:cNvSpPr>
                        <wps:spPr bwMode="auto">
                          <a:xfrm>
                            <a:off x="4125" y="7170"/>
                            <a:ext cx="465" cy="2535"/>
                          </a:xfrm>
                          <a:prstGeom prst="upArrow">
                            <a:avLst>
                              <a:gd name="adj1" fmla="val 50000"/>
                              <a:gd name="adj2" fmla="val 1362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937713787" name="AutoShape 27"/>
                        <wps:cNvSpPr>
                          <a:spLocks noChangeArrowheads="1"/>
                        </wps:cNvSpPr>
                        <wps:spPr bwMode="auto">
                          <a:xfrm>
                            <a:off x="7500" y="7665"/>
                            <a:ext cx="465" cy="2535"/>
                          </a:xfrm>
                          <a:prstGeom prst="upArrow">
                            <a:avLst>
                              <a:gd name="adj1" fmla="val 50000"/>
                              <a:gd name="adj2" fmla="val 1362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68642648" name="AutoShape 28"/>
                        <wps:cNvSpPr>
                          <a:spLocks noChangeArrowheads="1"/>
                        </wps:cNvSpPr>
                        <wps:spPr bwMode="auto">
                          <a:xfrm>
                            <a:off x="3660" y="9300"/>
                            <a:ext cx="465" cy="2535"/>
                          </a:xfrm>
                          <a:prstGeom prst="upArrow">
                            <a:avLst>
                              <a:gd name="adj1" fmla="val 50000"/>
                              <a:gd name="adj2" fmla="val 1362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93544700" name="AutoShape 29"/>
                        <wps:cNvSpPr>
                          <a:spLocks noChangeArrowheads="1"/>
                        </wps:cNvSpPr>
                        <wps:spPr bwMode="auto">
                          <a:xfrm>
                            <a:off x="8040" y="9195"/>
                            <a:ext cx="465" cy="2535"/>
                          </a:xfrm>
                          <a:prstGeom prst="upArrow">
                            <a:avLst>
                              <a:gd name="adj1" fmla="val 50000"/>
                              <a:gd name="adj2" fmla="val 1362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967903476" name="AutoShape 30"/>
                        <wps:cNvSpPr>
                          <a:spLocks noChangeArrowheads="1"/>
                        </wps:cNvSpPr>
                        <wps:spPr bwMode="auto">
                          <a:xfrm>
                            <a:off x="7500" y="6120"/>
                            <a:ext cx="1035" cy="124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2414007" name="AutoShape 31"/>
                        <wps:cNvSpPr>
                          <a:spLocks noChangeArrowheads="1"/>
                        </wps:cNvSpPr>
                        <wps:spPr bwMode="auto">
                          <a:xfrm flipH="1">
                            <a:off x="3480" y="4620"/>
                            <a:ext cx="1260" cy="15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501834" name="AutoShape 32"/>
                        <wps:cNvSpPr>
                          <a:spLocks noChangeArrowheads="1"/>
                        </wps:cNvSpPr>
                        <wps:spPr bwMode="auto">
                          <a:xfrm>
                            <a:off x="6930" y="10590"/>
                            <a:ext cx="1035" cy="124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7081216" name="AutoShape 33"/>
                        <wps:cNvSpPr>
                          <a:spLocks noChangeArrowheads="1"/>
                        </wps:cNvSpPr>
                        <wps:spPr bwMode="auto">
                          <a:xfrm>
                            <a:off x="7395" y="4620"/>
                            <a:ext cx="1035" cy="124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9783762" name="AutoShape 34"/>
                        <wps:cNvSpPr>
                          <a:spLocks noChangeArrowheads="1"/>
                        </wps:cNvSpPr>
                        <wps:spPr bwMode="auto">
                          <a:xfrm flipH="1">
                            <a:off x="5085" y="8205"/>
                            <a:ext cx="1260" cy="15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3523857" name="AutoShape 35"/>
                        <wps:cNvSpPr>
                          <a:spLocks noChangeArrowheads="1"/>
                        </wps:cNvSpPr>
                        <wps:spPr bwMode="auto">
                          <a:xfrm>
                            <a:off x="5325" y="3840"/>
                            <a:ext cx="465" cy="2535"/>
                          </a:xfrm>
                          <a:prstGeom prst="upArrow">
                            <a:avLst>
                              <a:gd name="adj1" fmla="val 50000"/>
                              <a:gd name="adj2" fmla="val 136290"/>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wps:wsp>
                        <wps:cNvPr id="1754638230" name="AutoShape 36"/>
                        <wps:cNvSpPr>
                          <a:spLocks noChangeArrowheads="1"/>
                        </wps:cNvSpPr>
                        <wps:spPr bwMode="auto">
                          <a:xfrm>
                            <a:off x="6810" y="3915"/>
                            <a:ext cx="465" cy="2535"/>
                          </a:xfrm>
                          <a:prstGeom prst="upArrow">
                            <a:avLst>
                              <a:gd name="adj1" fmla="val 50000"/>
                              <a:gd name="adj2" fmla="val 136290"/>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wps:wsp>
                        <wps:cNvPr id="130371027" name="AutoShape 37"/>
                        <wps:cNvSpPr>
                          <a:spLocks noChangeArrowheads="1"/>
                        </wps:cNvSpPr>
                        <wps:spPr bwMode="auto">
                          <a:xfrm>
                            <a:off x="6345" y="6450"/>
                            <a:ext cx="465" cy="2535"/>
                          </a:xfrm>
                          <a:prstGeom prst="upArrow">
                            <a:avLst>
                              <a:gd name="adj1" fmla="val 50000"/>
                              <a:gd name="adj2" fmla="val 1362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011904919" name="AutoShape 38"/>
                        <wps:cNvSpPr>
                          <a:spLocks noChangeArrowheads="1"/>
                        </wps:cNvSpPr>
                        <wps:spPr bwMode="auto">
                          <a:xfrm>
                            <a:off x="4335" y="9780"/>
                            <a:ext cx="1935" cy="1800"/>
                          </a:xfrm>
                          <a:custGeom>
                            <a:avLst/>
                            <a:gdLst>
                              <a:gd name="G0" fmla="+- 6480 0 0"/>
                              <a:gd name="G1" fmla="+- 8640 0 0"/>
                              <a:gd name="G2" fmla="+- 6171 0 0"/>
                              <a:gd name="G3" fmla="+- 21600 0 6480"/>
                              <a:gd name="G4" fmla="+- 21600 0 8640"/>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5429 h 21600"/>
                              <a:gd name="T4" fmla="*/ 10800 w 21600"/>
                              <a:gd name="T5" fmla="*/ 18514 h 21600"/>
                              <a:gd name="T6" fmla="*/ 21600 w 21600"/>
                              <a:gd name="T7" fmla="*/ 15429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6480" y="6171"/>
                                </a:lnTo>
                                <a:lnTo>
                                  <a:pt x="8640" y="6171"/>
                                </a:lnTo>
                                <a:lnTo>
                                  <a:pt x="8640" y="12343"/>
                                </a:lnTo>
                                <a:lnTo>
                                  <a:pt x="4320" y="12343"/>
                                </a:lnTo>
                                <a:lnTo>
                                  <a:pt x="4320" y="9257"/>
                                </a:lnTo>
                                <a:lnTo>
                                  <a:pt x="0" y="15429"/>
                                </a:lnTo>
                                <a:lnTo>
                                  <a:pt x="4320" y="21600"/>
                                </a:lnTo>
                                <a:lnTo>
                                  <a:pt x="4320" y="18514"/>
                                </a:lnTo>
                                <a:lnTo>
                                  <a:pt x="17280" y="18514"/>
                                </a:lnTo>
                                <a:lnTo>
                                  <a:pt x="17280" y="21600"/>
                                </a:lnTo>
                                <a:lnTo>
                                  <a:pt x="21600" y="15429"/>
                                </a:lnTo>
                                <a:lnTo>
                                  <a:pt x="17280" y="9257"/>
                                </a:lnTo>
                                <a:lnTo>
                                  <a:pt x="17280" y="12343"/>
                                </a:lnTo>
                                <a:lnTo>
                                  <a:pt x="12960" y="12343"/>
                                </a:lnTo>
                                <a:lnTo>
                                  <a:pt x="12960" y="6171"/>
                                </a:lnTo>
                                <a:lnTo>
                                  <a:pt x="15120" y="6171"/>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B06482" id="Group 19" o:spid="_x0000_s1026" style="position:absolute;left:0;text-align:left;margin-left:49.5pt;margin-top:4.2pt;width:427.5pt;height:557.05pt;z-index:251659264" coordorigin="1740,3060" coordsize="8550,1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znBQsAAJRoAAAOAAAAZHJzL2Uyb0RvYy54bWzsXW1z27gR/t6Z/geOPrZzMcF3auLc3FvU&#10;zlzbm4nafqYl6qVHiSpJRc79+j67IEBQIu04uShJDX+wZHO1AHYXiwcL7Orlt/e7wnmbV/W23N9O&#10;xAt34uT7Rbnc7te3k3/OX3+TTJy6yfbLrCj3+e3kXV5Pvn31xz+8PB2muVduymKZVw6Y7Ovp6XA7&#10;2TTNYXpzUy82+S6rX5SHfI+Hq7LaZQ3+rNY3yyo7gfuuuPFcN7o5ldXyUJWLvK7x3x/lw8kr5r9a&#10;5YvmH6tVnTdOcTtB3xr+XfHvO/p98+plNl1X2WGzXbTdyD6gF7tsu0ejmtWPWZM5x2p7wWq3XVRl&#10;Xa6aF4tyd1OuVttFzmPAaIR7NppZVR4PPJb19LQ+aDFBtGdy+mC2i7+/nVWHN4dfKtl7vP25XPxa&#10;Qy43p8N6aj6nv9eS2Lk7/a1cQp/ZsSl54PerakcsMCTnnuX7Tss3v2+cBf4ZBl7qhVDDAs9iNw5C&#10;P5QaWGygJvqciAM8x2PfjVrtLDY/tZ9PQvVhIUQg6KM32VS2zL1te0fahznVncTqj5PYm012yFkR&#10;NUnkl8rZLm8nnpskbhQkEWx8n+0gjTmN9Pvy3vGob9QJUJNwneYe/8bwWFa1lLGzL3/YZPt1/l1V&#10;ladNni3RTTkq46OST01MHhO6Fp7w/LSVnpK9IbtE9EWXTQ9V3czycufQm9tJhWnDHc3e/lw3UsqK&#10;hHRcl8V2+XpbFPxHtb77oaictxmm2Gv+aRXTIyv2zul2koZeKEUwysLlnyEWu20DX1Fsd7eTRBNl&#10;UxLcT/sluplNm2xbyPcwjGLPRlxPSXhSjM393X2rmbty+Q4yrUrpE+DD8GZTVr9NnBP8we2k/u8x&#10;q/KJU/x1D72kIiDLbPiPIIw9/FGZT+7MJ9l+AVa3k2biyLc/NNLpHA/Vdr1BS9IS9uV3mECrLQuZ&#10;lC571fYbFnwlUxYiEmkcxlF4acqf2ZY7R6BMWZo5+ZDU99nMtRd4ZqbMbognc2c7ZxZNdv0sLdp1&#10;RRj65OsunLP/WbxzEoWYXb2lTVt0hIWQV0Vr0UssrEo/gz76uVp07AdR7MdRemnQgRLYVeGGHyTn&#10;WE0ZdCjiSBp0kDxrsMEeWvubQXu+NuaoD4Q5Xn92zOF5hFKTNFD2TN1ipO0AJPbxMwPNT4SaAeCl&#10;GQP+nIHmgPAQAQ2v3amMA43jgVF8B5upy+tlu/Zky/9gHVrtCmwuAZSdkPArjbFP45k0wo88ieLR&#10;KiNx3u78fwDxwZmQZ/96rmgl8mB8oS+GJkN0zckgMPcIpMQitpOh29jyflPtNXob299hV2ong4yU&#10;tHGV1I9j4cdJPLAwxFecCzG8tJwLEdYBdtYK39iFwc4F2nJfIcYYJVHgIco4MBmSK04GP2pRUuor&#10;5GInAx0q8A8pAijNLgzqJOeTBNxF6odBEJNXlvF2Y8eQXnEuJG57SJGK1C4MFiThHOHqEfs0ilPX&#10;DyjMcj4XZEy8d4QE1/SJds8aJEUCRyI9kCRcFdUUXsDzxNg+L47yyIm2wOqYiTbDOHDq7YpnmOxy&#10;3/znbxwRCi9yXKdtSG+vZ3pzDSIvFd4Qjd5cEyNPhAmIiFZ2uuPlGw3OiNMQEfZpsld/unFmvuNj&#10;+5bgtxuyHzJ29TNspzrKwBHybNCkgAr1CD0RuRifHOl5zwCIO1aRHGjkxhdNAitohrNYSe2M21wL&#10;FkOQgj053Pw5oRYuCF1nM0ykpfsYNy1eImQ1jHA0Rex7fuyMdM8UsBTfCEMtZ7QsCUc4mnIm+Y6N&#10;WcuZhoLAbIBTQQf6gwYR6/d5324oeo7IrdZfmKSJFzxILkwNvQ99X1EPdARG3/UEk9MbFa4w1TUT&#10;Y5KguIUe2iwZU5UwdYW5ZSgKrkFP/mwjj52z6eJ+3zoEvMNRKm4+zBOOsR3Kmu4LkBUjWjFXQWaQ&#10;kfvoqNMeNcZN1ByQRYsX1BA5fVwxx6iIXPmuS3J5iqvIYWBEzntUxV2+toOgg3W6iTInBeAQeE7i&#10;xcHwnOSH+yhzCIhd6CFrSAbcF7ylo3M5NZ2NekfPduXbfF4yVUPSaGnQCeUW0HxHVOxNYp7z3GO1&#10;l1PP1euBmXZ0yhGCqSJRry0pmRKzHCBdHO+2i+/z38w+hGEkZazoIXtuVKo1dsPWPZv/Za9BciLZ&#10;9pj2eyN5SJlIavVcvUquURC3nSDn2zJWJOr1jNTsgyLp9+X8Ay5dXpHK5RGmwoc/gKpSL2g9hfwI&#10;z8fek0fG2SlIsRpXEC2gzHtwAEVZ51JSZIAy3KwskTvRrdm9rU79Nd0BGYy2XfsQ5ou5+BHCZkTg&#10;ugPBNl/fLGiPFcnR/K440lkV28Nf1GWY9uqYPlYMogtE6VEQgg5kBMXmpKmqm2cWUarTpplGOgSH&#10;LaJUF0Dg5TVIsYjSIkqLKCmUZhHlxARDfRSnsJ2EZhZRAgH0RdKBT1OIimZhEeVzu0ocY58jEh9r&#10;7UVcUt/r+1R4kgBqiyIjnFPJjQ5icu3GSx1Y2cAkchVsYJI34zrui6BQhw7Zl5nhKTOMZ2EkZpYG&#10;0hZGWhhpYeRFTM3CSArSqGijDUwCmTyWnGYDk0ZyJTId3ATLMEJZFzhS36e/Ao6MfVzxoDD9QDTS&#10;nm9bGNluLSyMxOmlPd+259v2fNueb9vzbb5FMn5Efv1Lw8/1fDtI0jhB0izu21zAyPOs2escb4du&#10;IgFlgtuC8kKIjkva420LKC2g7LC0BZQWUFpAaQGlBZQWUH4hlbIS4Yeen4RD9yUZzl0p7yb020R9&#10;P0EyGh9lKhj5dSUnU6XHXBeQW/4qr9QXxx0KDMqickKnWOLyyXFHlQK52BwPG9eSuVgksbjMwZRV&#10;51AFCidUDO97Zef6TRfNZdMpFeqQ0n1iyx9SFiCb5lyysr35Xx5R7+7NZnlyllsqy+clfoqUk+UW&#10;GQM+Kg+6KYwwK9YovLloKiQSlM2/t82GS6hQ7UUe8ONjNGqRXIwRuVnFYZNJeWvCC5nrnrIGjEGg&#10;KqNZfm/whOMZV/2IwyDyE49uqlzsTq9Z9SPCBOFDDj9VGSjWmVwkdFtnYp0JpsmXWsLTd/1YuJR/&#10;deFLrlk1JfKR60sHplGgEp6+Tl/y1ec0PeOF1RUidQOUZxiYDNesmhL4lAJPSX4xaiX2UDoVs2hz&#10;mVDNmJ4BVn1ULhOKxFDqeNuOjqL1kuNRTGaQBvFxeaMPGUORiMUQH31B0sgqojbluLr29P1Ig47a&#10;PafrxbaQZs+JSjO+3GFct+ySmZBljQzkMTL4PX0nEanFSMpnyvNGeznbLiQ/ytAMPs6CUbIuS9sY&#10;7ow9rjkKqkOrJTwLId8ZG2KPxtTCjAodDNBoLbA4MNAYUuFMvR6rISXMkG7cv/Q66zKy0fsZVx4g&#10;oVyQmRllUAIKFAySnStBROhce8qhDaRfeYB1MJKIr2WGsb5X5QF3LPPclJqgOvTvc7mXxzjG0bRe&#10;kYQiGOOoRYdBSOMdGa0pvAf72LPhJ9YdECJO2VE8VB7gOvd7YY5jwu2XHYjGRNsvOwAVjEi2s3Ka&#10;ND3dw+naugMfW3dAOgNa59hzQKZjRQd4vWB0iEWGvAxoVbKQepW5VrxiPI0SX3sQqNIOipl6lUwD&#10;lGjh9fgJpPjKClXRQTFTr2ZWGM/YB0ekG9cL0+jgNSl7lge5ithryzA/hfbxLkgKUsDjI+v68Kiw&#10;OtLHVSC8tC069xRagi8PSwzXkqUVDJDajLUv6csv+Ftd8NU37Cfar+mh79Yx/8Z788uEXv0PAAD/&#10;/wMAUEsDBBQABgAIAAAAIQDEDO103wAAAAkBAAAPAAAAZHJzL2Rvd25yZXYueG1sTI9BS8NAFITv&#10;gv9heYI3u0lspInZlFLUUxFsBfG2zb4modm3IbtN0n/v86THYYaZb4r1bDsx4uBbRwriRQQCqXKm&#10;pVrB5+H1YQXCB01Gd45QwRU9rMvbm0Lnxk30geM+1IJLyOdaQRNCn0vpqwat9gvXI7F3coPVgeVQ&#10;SzPoicttJ5MoepJWt8QLje5x22B13l+sgrdJT5vH+GXcnU/b6/chff/axajU/d28eQYRcA5/YfjF&#10;Z3QomenoLmS86BRkGV8JClZLEGxn6ZL1kXNxkqQgy0L+f1D+AAAA//8DAFBLAQItABQABgAIAAAA&#10;IQC2gziS/gAAAOEBAAATAAAAAAAAAAAAAAAAAAAAAABbQ29udGVudF9UeXBlc10ueG1sUEsBAi0A&#10;FAAGAAgAAAAhADj9If/WAAAAlAEAAAsAAAAAAAAAAAAAAAAALwEAAF9yZWxzLy5yZWxzUEsBAi0A&#10;FAAGAAgAAAAhAId4/OcFCwAAlGgAAA4AAAAAAAAAAAAAAAAALgIAAGRycy9lMm9Eb2MueG1sUEsB&#10;Ai0AFAAGAAgAAAAhAMQM7XTfAAAACQEAAA8AAAAAAAAAAAAAAAAAXw0AAGRycy9kb3ducmV2Lnht&#10;bFBLBQYAAAAABAAEAPMAAABrDgAAAAA=&#10;">
                <v:shapetype id="_x0000_t202" coordsize="21600,21600" o:spt="202" path="m,l,21600r21600,l21600,xe">
                  <v:stroke joinstyle="miter"/>
                  <v:path gradientshapeok="t" o:connecttype="rect"/>
                </v:shapetype>
                <v:shape id="Text Box 2" o:spid="_x0000_s1027" type="#_x0000_t202" style="position:absolute;left:1740;top:12390;width:855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hTxwAAAOMAAAAPAAAAZHJzL2Rvd25yZXYueG1sRE/LSgMx&#10;FN0L/kO4ghuxibWMcdq0iKDUXV/U7WVyOzN0cjMmcTr+vVkILg/nvViNrhMDhdh6NvAwUSCIK29b&#10;rg0c9m/3GkRMyBY7z2TghyKsltdXCyytv/CWhl2qRQ7hWKKBJqW+lDJWDTmME98TZ+7kg8OUYail&#10;DXjJ4a6TU6UK6bDl3NBgT68NVefdtzOgZ+vhM348bo5Vceqe093T8P4VjLm9GV/mIBKN6V/8515b&#10;A1OltSpmusij86f8B+TyFwAA//8DAFBLAQItABQABgAIAAAAIQDb4fbL7gAAAIUBAAATAAAAAAAA&#10;AAAAAAAAAAAAAABbQ29udGVudF9UeXBlc10ueG1sUEsBAi0AFAAGAAgAAAAhAFr0LFu/AAAAFQEA&#10;AAsAAAAAAAAAAAAAAAAAHwEAAF9yZWxzLy5yZWxzUEsBAi0AFAAGAAgAAAAhAKLaOFPHAAAA4wAA&#10;AA8AAAAAAAAAAAAAAAAABwIAAGRycy9kb3ducmV2LnhtbFBLBQYAAAAAAwADALcAAAD7AgAAAAA=&#10;">
                  <v:textbox>
                    <w:txbxContent>
                      <w:p w14:paraId="130C8B79" w14:textId="77777777" w:rsidR="009820AF" w:rsidRDefault="009820AF" w:rsidP="009820AF">
                        <w:pPr>
                          <w:jc w:val="center"/>
                          <w:rPr>
                            <w:sz w:val="32"/>
                            <w:szCs w:val="28"/>
                          </w:rPr>
                        </w:pPr>
                        <w:r w:rsidRPr="007208EF">
                          <w:rPr>
                            <w:sz w:val="32"/>
                            <w:szCs w:val="28"/>
                          </w:rPr>
                          <w:t xml:space="preserve">Our </w:t>
                        </w:r>
                        <w:r>
                          <w:rPr>
                            <w:sz w:val="32"/>
                            <w:szCs w:val="28"/>
                          </w:rPr>
                          <w:t xml:space="preserve">Normal </w:t>
                        </w:r>
                        <w:r w:rsidRPr="007208EF">
                          <w:rPr>
                            <w:sz w:val="32"/>
                            <w:szCs w:val="28"/>
                          </w:rPr>
                          <w:t>Reading of The Bible</w:t>
                        </w:r>
                      </w:p>
                      <w:p w14:paraId="634F55EE" w14:textId="77777777" w:rsidR="009820AF" w:rsidRDefault="009820AF" w:rsidP="009820AF">
                        <w:pPr>
                          <w:jc w:val="center"/>
                          <w:rPr>
                            <w:sz w:val="32"/>
                            <w:szCs w:val="28"/>
                          </w:rPr>
                        </w:pPr>
                        <w:r>
                          <w:rPr>
                            <w:sz w:val="32"/>
                            <w:szCs w:val="28"/>
                          </w:rPr>
                          <w:t>Hermeneutics / Illumination of the Holy Spirit</w:t>
                        </w:r>
                      </w:p>
                      <w:p w14:paraId="75A07568" w14:textId="77777777" w:rsidR="009820AF" w:rsidRPr="007208EF" w:rsidRDefault="009820AF" w:rsidP="009820AF">
                        <w:pPr>
                          <w:jc w:val="center"/>
                          <w:rPr>
                            <w:sz w:val="32"/>
                            <w:szCs w:val="28"/>
                          </w:rPr>
                        </w:pPr>
                        <w:r>
                          <w:rPr>
                            <w:sz w:val="32"/>
                            <w:szCs w:val="28"/>
                          </w:rPr>
                          <w:t xml:space="preserve">Both devotionally and study </w:t>
                        </w:r>
                      </w:p>
                    </w:txbxContent>
                  </v:textbox>
                </v:shape>
                <v:shape id="Text Box 22" o:spid="_x0000_s1028" type="#_x0000_t202" style="position:absolute;left:1740;top:3060;width:1740;height:9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ztyAAAAOMAAAAPAAAAZHJzL2Rvd25yZXYueG1sRE9fa8Iw&#10;EH8f7DuEE/Y20w6tsxqlTBxl4MPc8PlozqbaXEoTtfv2y2Dg4/3+33I92FZcqfeNYwXpOAFBXDnd&#10;cK3g+2v7/ArCB2SNrWNS8EMe1qvHhyXm2t34k677UIsYwj5HBSaELpfSV4Ys+rHriCN3dL3FEM++&#10;lrrHWwy3rXxJkkxabDg2GOzozVB13l+sgvfDrvsYjsVGTg5lYk7lvNhMdko9jYZiASLQEO7if3ep&#10;4/w0S+ez6Sybwt9PEQC5+gUAAP//AwBQSwECLQAUAAYACAAAACEA2+H2y+4AAACFAQAAEwAAAAAA&#10;AAAAAAAAAAAAAAAAW0NvbnRlbnRfVHlwZXNdLnhtbFBLAQItABQABgAIAAAAIQBa9CxbvwAAABUB&#10;AAALAAAAAAAAAAAAAAAAAB8BAABfcmVscy8ucmVsc1BLAQItABQABgAIAAAAIQCyGMztyAAAAOMA&#10;AAAPAAAAAAAAAAAAAAAAAAcCAABkcnMvZG93bnJldi54bWxQSwUGAAAAAAMAAwC3AAAA/AIAAAAA&#10;">
                  <v:textbox style="layout-flow:vertical">
                    <w:txbxContent>
                      <w:p w14:paraId="27C510D7" w14:textId="77777777" w:rsidR="009820AF" w:rsidRDefault="009820AF" w:rsidP="009820AF">
                        <w:pPr>
                          <w:jc w:val="center"/>
                        </w:pPr>
                        <w:r>
                          <w:t>Systematic Theology/Biblical Theology</w:t>
                        </w:r>
                      </w:p>
                      <w:p w14:paraId="4E23DDE6" w14:textId="77777777" w:rsidR="009820AF" w:rsidRDefault="009820AF" w:rsidP="009820AF">
                        <w:pPr>
                          <w:jc w:val="center"/>
                        </w:pPr>
                        <w:r>
                          <w:t>Church History/Creeds/Confessions</w:t>
                        </w:r>
                      </w:p>
                      <w:p w14:paraId="51049992" w14:textId="77777777" w:rsidR="009820AF" w:rsidRDefault="009820AF" w:rsidP="009820AF">
                        <w:pPr>
                          <w:jc w:val="center"/>
                        </w:pPr>
                        <w:r>
                          <w:t xml:space="preserve">Historical Theology </w:t>
                        </w:r>
                      </w:p>
                    </w:txbxContent>
                  </v:textbox>
                </v:shape>
                <v:shape id="Text Box 23" o:spid="_x0000_s1029" type="#_x0000_t202" style="position:absolute;left:8655;top:3060;width:1635;height:9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QNyAAAAOMAAAAPAAAAZHJzL2Rvd25yZXYueG1sRE9fa8Iw&#10;EH8X9h3CDfamSTcdWo1SJo4y8GFu+Hw0Z9OtuZQmavftl8HAx/v9v9VmcK24UB8azxqyiQJBXHnT&#10;cK3h82M3noMIEdlg65k0/FCAzfputMLc+Cu/0+UQa5FCOOSowcbY5VKGypLDMPEdceJOvncY09nX&#10;0vR4TeGulY9KPUuHDacGix29WKq+D2en4fW4796GU7GV02Op7Fe5KLbTvdYP90OxBBFpiDfxv7s0&#10;ab5S2Wz2NM8y+PspASDXvwAAAP//AwBQSwECLQAUAAYACAAAACEA2+H2y+4AAACFAQAAEwAAAAAA&#10;AAAAAAAAAAAAAAAAW0NvbnRlbnRfVHlwZXNdLnhtbFBLAQItABQABgAIAAAAIQBa9CxbvwAAABUB&#10;AAALAAAAAAAAAAAAAAAAAB8BAABfcmVscy8ucmVsc1BLAQItABQABgAIAAAAIQD2ONQNyAAAAOMA&#10;AAAPAAAAAAAAAAAAAAAAAAcCAABkcnMvZG93bnJldi54bWxQSwUGAAAAAAMAAwC3AAAA/AIAAAAA&#10;">
                  <v:textbox style="layout-flow:vertical">
                    <w:txbxContent>
                      <w:p w14:paraId="388447C9" w14:textId="77777777" w:rsidR="009820AF" w:rsidRDefault="009820AF" w:rsidP="009820AF">
                        <w:pPr>
                          <w:jc w:val="center"/>
                        </w:pPr>
                        <w:r>
                          <w:t>Systematic Theology/Biblical Theology</w:t>
                        </w:r>
                      </w:p>
                      <w:p w14:paraId="45C2CA61" w14:textId="77777777" w:rsidR="009820AF" w:rsidRDefault="009820AF" w:rsidP="009820AF">
                        <w:pPr>
                          <w:jc w:val="center"/>
                        </w:pPr>
                        <w:r>
                          <w:t>Church History/Creeds/Confessions</w:t>
                        </w:r>
                      </w:p>
                      <w:p w14:paraId="5CDAB557" w14:textId="77777777" w:rsidR="009820AF" w:rsidRDefault="009820AF" w:rsidP="009820AF">
                        <w:pPr>
                          <w:jc w:val="center"/>
                        </w:pPr>
                        <w:r>
                          <w:t xml:space="preserve">Historical Theology </w:t>
                        </w:r>
                      </w:p>
                      <w:p w14:paraId="4D6BBD18" w14:textId="77777777" w:rsidR="009820AF" w:rsidRDefault="009820AF" w:rsidP="009820AF">
                        <w:pPr>
                          <w:jc w:val="center"/>
                        </w:pPr>
                      </w:p>
                    </w:txbxContent>
                  </v:textbox>
                </v:shape>
                <v:shape id="Text Box 24" o:spid="_x0000_s1030" type="#_x0000_t202" style="position:absolute;left:3480;top:3060;width:5176;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U4UzAAAAOIAAAAPAAAAZHJzL2Rvd25yZXYueG1sRI9BSwMx&#10;FITvgv8hPMGbzWrtrl2bFrEUvLVWQby9Jq+bpZuXdRO3W399Iwgeh5n5hpktBteInrpQe1ZwO8pA&#10;EGtvaq4UvL+tbh5AhIhssPFMCk4UYDG/vJhhafyRX6nfxkokCIcSFdgY21LKoC05DCPfEidv7zuH&#10;McmukqbDY4K7Rt5lWS4d1pwWLLb0bEkftt9OQVhuvlq93+wO1px+1st+oj9Wn0pdXw1PjyAiDfE/&#10;/Nd+MQqK8X1ejIt8Cr+X0h2Q8zMAAAD//wMAUEsBAi0AFAAGAAgAAAAhANvh9svuAAAAhQEAABMA&#10;AAAAAAAAAAAAAAAAAAAAAFtDb250ZW50X1R5cGVzXS54bWxQSwECLQAUAAYACAAAACEAWvQsW78A&#10;AAAVAQAACwAAAAAAAAAAAAAAAAAfAQAAX3JlbHMvLnJlbHNQSwECLQAUAAYACAAAACEAV0FOFMwA&#10;AADiAAAADwAAAAAAAAAAAAAAAAAHAgAAZHJzL2Rvd25yZXYueG1sUEsFBgAAAAADAAMAtwAAAAAD&#10;AAAAAA==&#10;">
                  <v:textbox style="mso-fit-shape-to-text:t">
                    <w:txbxContent>
                      <w:p w14:paraId="3942308A" w14:textId="77777777" w:rsidR="009820AF" w:rsidRPr="007208EF" w:rsidRDefault="009820AF" w:rsidP="009820AF">
                        <w:pPr>
                          <w:jc w:val="center"/>
                          <w:rPr>
                            <w:b/>
                            <w:bCs/>
                            <w:sz w:val="28"/>
                            <w:szCs w:val="24"/>
                          </w:rPr>
                        </w:pPr>
                        <w:r w:rsidRPr="007208EF">
                          <w:rPr>
                            <w:b/>
                            <w:bCs/>
                            <w:sz w:val="28"/>
                            <w:szCs w:val="24"/>
                          </w:rPr>
                          <w:t>What we believe to be Biblical Doctrine.</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5" o:spid="_x0000_s1031" type="#_x0000_t68" style="position:absolute;left:4860;top:5760;width:465;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yAAAAOIAAAAPAAAAZHJzL2Rvd25yZXYueG1sRI9BawIx&#10;FITvBf9DeIK3mnVbqm6NIgVBRBGtvT82r7uLycuaRN3+e1Mo9DjMzDfMbNFZI27kQ+NYwWiYgSAu&#10;nW64UnD6XD1PQISIrNE4JgU/FGAx7z3NsNDuzge6HWMlEoRDgQrqGNtCylDWZDEMXUucvG/nLcYk&#10;fSW1x3uCWyPzLHuTFhtOCzW29FFTeT5erQLdtdFszM5fLqcVjre7r9HeGKUG/W75DiJSF//Df+21&#10;VpDn+cs0m0xf4fdSugNy/gAAAP//AwBQSwECLQAUAAYACAAAACEA2+H2y+4AAACFAQAAEwAAAAAA&#10;AAAAAAAAAAAAAAAAW0NvbnRlbnRfVHlwZXNdLnhtbFBLAQItABQABgAIAAAAIQBa9CxbvwAAABUB&#10;AAALAAAAAAAAAAAAAAAAAB8BAABfcmVscy8ucmVsc1BLAQItABQABgAIAAAAIQDNO+/wyAAAAOIA&#10;AAAPAAAAAAAAAAAAAAAAAAcCAABkcnMvZG93bnJldi54bWxQSwUGAAAAAAMAAwC3AAAA/AIAAAAA&#10;">
                  <v:textbox style="layout-flow:vertical-ideographic"/>
                </v:shape>
                <v:shape id="AutoShape 26" o:spid="_x0000_s1032" type="#_x0000_t68" style="position:absolute;left:4125;top:7170;width:465;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evxgAAAOMAAAAPAAAAZHJzL2Rvd25yZXYueG1sRE9fa8Iw&#10;EH8f7DuEG+xN0+qsoxplCILIRObc+9GcbVlyqUmm3bdfBGGP9/t/82VvjbiQD61jBfkwA0FcOd1y&#10;reD4uR68gggRWaNxTAp+KcBy8fgwx1K7K3/Q5RBrkUI4lKigibErpQxVQxbD0HXEiTs5bzGm09dS&#10;e7ymcGvkKMsKabHl1NBgR6uGqu/Dj1Wg+y6ardn58/m4xun77ivfG6PU81P/NgMRqY//4rt7o9P8&#10;YjQtssk4f4HbTwkAufgDAAD//wMAUEsBAi0AFAAGAAgAAAAhANvh9svuAAAAhQEAABMAAAAAAAAA&#10;AAAAAAAAAAAAAFtDb250ZW50X1R5cGVzXS54bWxQSwECLQAUAAYACAAAACEAWvQsW78AAAAVAQAA&#10;CwAAAAAAAAAAAAAAAAAfAQAAX3JlbHMvLnJlbHNQSwECLQAUAAYACAAAACEAF2TXr8YAAADjAAAA&#10;DwAAAAAAAAAAAAAAAAAHAgAAZHJzL2Rvd25yZXYueG1sUEsFBgAAAAADAAMAtwAAAPoCAAAAAA==&#10;">
                  <v:textbox style="layout-flow:vertical-ideographic"/>
                </v:shape>
                <v:shape id="AutoShape 27" o:spid="_x0000_s1033" type="#_x0000_t68" style="position:absolute;left:7500;top:7665;width:465;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H8cyAAAAOIAAAAPAAAAZHJzL2Rvd25yZXYueG1sRI9BawIx&#10;FITvhf6H8AreanYVGrsapRQEKZVSq/fH5rm7mLysSdTtv28KhR6HmfmGWawGZ8WVQuw8ayjHBQji&#10;2puOGw37r/XjDERMyAatZ9LwTRFWy/u7BVbG3/iTrrvUiAzhWKGGNqW+kjLWLTmMY98TZ+/og8OU&#10;ZWikCXjLcGflpCiepMOO80KLPb22VJ92F6fBDH2yb3Ybzuf9GtX79lB+WKv16GF4mYNINKT/8F97&#10;YzQ8T5Uqp2qm4PdSvgNy+QMAAP//AwBQSwECLQAUAAYACAAAACEA2+H2y+4AAACFAQAAEwAAAAAA&#10;AAAAAAAAAAAAAAAAW0NvbnRlbnRfVHlwZXNdLnhtbFBLAQItABQABgAIAAAAIQBa9CxbvwAAABUB&#10;AAALAAAAAAAAAAAAAAAAAB8BAABfcmVscy8ucmVsc1BLAQItABQABgAIAAAAIQBwLH8cyAAAAOIA&#10;AAAPAAAAAAAAAAAAAAAAAAcCAABkcnMvZG93bnJldi54bWxQSwUGAAAAAAMAAwC3AAAA/AIAAAAA&#10;">
                  <v:textbox style="layout-flow:vertical-ideographic"/>
                </v:shape>
                <v:shape id="AutoShape 28" o:spid="_x0000_s1034" type="#_x0000_t68" style="position:absolute;left:3660;top:9300;width:465;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UucxgAAAOMAAAAPAAAAZHJzL2Rvd25yZXYueG1sRE9da8Iw&#10;FH0f+B/CHextphapUk3LEIQxJsOq75fmri1LbmqSaffvl4fBHg/ne1tP1ogb+TA4VrCYZyCIW6cH&#10;7hScT/vnNYgQkTUax6TghwLU1exhi6V2dz7SrYmdSCEcSlTQxziWUoa2J4th7kbixH06bzEm6Dup&#10;Pd5TuDUyz7JCWhw4NfQ40q6n9qv5tgr0NEbzZg7+ej3vcfV+uCw+jFHq6XF62YCINMV/8Z/7VSvI&#10;s2JdLPNimUanT+kPyOoXAAD//wMAUEsBAi0AFAAGAAgAAAAhANvh9svuAAAAhQEAABMAAAAAAAAA&#10;AAAAAAAAAAAAAFtDb250ZW50X1R5cGVzXS54bWxQSwECLQAUAAYACAAAACEAWvQsW78AAAAVAQAA&#10;CwAAAAAAAAAAAAAAAAAfAQAAX3JlbHMvLnJlbHNQSwECLQAUAAYACAAAACEAyQFLnMYAAADjAAAA&#10;DwAAAAAAAAAAAAAAAAAHAgAAZHJzL2Rvd25yZXYueG1sUEsFBgAAAAADAAMAtwAAAPoCAAAAAA==&#10;">
                  <v:textbox style="layout-flow:vertical-ideographic"/>
                </v:shape>
                <v:shape id="AutoShape 29" o:spid="_x0000_s1035" type="#_x0000_t68" style="position:absolute;left:8040;top:9195;width:465;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ubsxgAAAOIAAAAPAAAAZHJzL2Rvd25yZXYueG1sRE9LSwMx&#10;EL4L/ocwQm82W1ttuzYtIhSKWMQ+7sNm3F1MJtskbdd/7xwEjx/fe7HqvVMXiqkNbGA0LEARV8G2&#10;XBs47Nf3M1ApI1t0gcnADyVYLW9vFljacOVPuuxyrSSEU4kGmpy7UutUNeQxDUNHLNxXiB6zwFhr&#10;G/Eq4d7ph6J40h5bloYGO3ptqPrenb0B23fZvbltPJ0Oa5y+b4+jD+eMGdz1L8+gMvX5X/zn3liZ&#10;Px8/TibTQk7IJcGgl78AAAD//wMAUEsBAi0AFAAGAAgAAAAhANvh9svuAAAAhQEAABMAAAAAAAAA&#10;AAAAAAAAAAAAAFtDb250ZW50X1R5cGVzXS54bWxQSwECLQAUAAYACAAAACEAWvQsW78AAAAVAQAA&#10;CwAAAAAAAAAAAAAAAAAfAQAAX3JlbHMvLnJlbHNQSwECLQAUAAYACAAAACEAmU7m7MYAAADiAAAA&#10;DwAAAAAAAAAAAAAAAAAHAgAAZHJzL2Rvd25yZXYueG1sUEsFBgAAAAADAAMAtwAAAPoCAAAAAA==&#10;">
                  <v:textbox style="layout-flow:vertical-ideographic"/>
                </v:shape>
                <v:shape id="AutoShape 30" o:spid="_x0000_s1036" style="position:absolute;left:7500;top:6120;width:1035;height:12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qQyAAAAOIAAAAPAAAAZHJzL2Rvd25yZXYueG1sRI9BS8NA&#10;FITvQv/D8gpexG6qkprYbSlCwZsYW8+P7Es2mH0vZNc0/ntXEDwOM/MNs93PvlcTjaETNrBeZaCI&#10;a7EdtwZO78fbR1AhIlvshcnANwXY7xZXWyytXPiNpiq2KkE4lGjAxTiUWofakcewkoE4eY2MHmOS&#10;Y6vtiJcE972+y7Jce+w4LTgc6NlR/Vl9eQOvTZUfz35ylUg8y0dBJ93cGHO9nA9PoCLN8T/8136x&#10;Bop8U2T3D5scfi+lO6B3PwAAAP//AwBQSwECLQAUAAYACAAAACEA2+H2y+4AAACFAQAAEwAAAAAA&#10;AAAAAAAAAAAAAAAAW0NvbnRlbnRfVHlwZXNdLnhtbFBLAQItABQABgAIAAAAIQBa9CxbvwAAABUB&#10;AAALAAAAAAAAAAAAAAAAAB8BAABfcmVscy8ucmVsc1BLAQItABQABgAIAAAAIQD9XCqQyAAAAOIA&#10;AAAPAAAAAAAAAAAAAAAAAAcCAABkcnMvZG93bnJldi54bWxQSwUGAAAAAAMAAwC3AAAA/AIAAAAA&#10;" path="m21600,6079l15126,r,2912l12427,2912c5564,2912,,7052,,12158r,9442l6474,21600r,-9442c6474,10550,9139,9246,12427,9246r2699,l15126,12158,21600,6079xe">
                  <v:stroke joinstyle="miter"/>
                  <v:path o:connecttype="custom" o:connectlocs="725,0;725,701;155,1245;1035,350" o:connectangles="270,90,90,0" textboxrect="12417,2915,18219,9247"/>
                </v:shape>
                <v:shape id="AutoShape 31" o:spid="_x0000_s1037" style="position:absolute;left:3480;top:4620;width:1260;height:15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ONyAAAAOMAAAAPAAAAZHJzL2Rvd25yZXYueG1sRE/da8Iw&#10;EH8f+D+EE/Y2E6X7sDOKjFWE+TKn7PVozraaXEqT2e6/XwaDPd7v+xarwVlxpS40njVMJwoEcelN&#10;w5WGw0dx9wQiRGSD1jNp+KYAq+XoZoG58T2/03UfK5FCOOSooY6xzaUMZU0Ow8S3xIk7+c5hTGdX&#10;SdNhn8KdlTOlHqTDhlNDjS291FRe9l9Ow+Ztnm3OxeW4630otv7Tvq5Lq/XteFg/g4g0xH/xn3tr&#10;0vz7+SybZko9wu9PCQC5/AEAAP//AwBQSwECLQAUAAYACAAAACEA2+H2y+4AAACFAQAAEwAAAAAA&#10;AAAAAAAAAAAAAAAAW0NvbnRlbnRfVHlwZXNdLnhtbFBLAQItABQABgAIAAAAIQBa9CxbvwAAABUB&#10;AAALAAAAAAAAAAAAAAAAAB8BAABfcmVscy8ucmVsc1BLAQItABQABgAIAAAAIQCbccONyAAAAOMA&#10;AAAPAAAAAAAAAAAAAAAAAAcCAABkcnMvZG93bnJldi54bWxQSwUGAAAAAAMAAwC3AAAA/AIAAAAA&#10;" path="m21600,6079l15126,r,2912l12427,2912c5564,2912,,7052,,12158r,9442l6474,21600r,-9442c6474,10550,9139,9246,12427,9246r2699,l15126,12158,21600,6079xe">
                  <v:stroke joinstyle="miter"/>
                  <v:path o:connecttype="custom" o:connectlocs="882,0;882,844;189,1500;1260,422" o:connectangles="270,90,90,0" textboxrect="12429,2909,18223,9245"/>
                </v:shape>
                <v:shape id="AutoShape 32" o:spid="_x0000_s1038" style="position:absolute;left:6930;top:10590;width:1035;height:12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QrFyAAAAOEAAAAPAAAAZHJzL2Rvd25yZXYueG1sRI9fS8NA&#10;EMTfBb/DsUJfxF5q7R9jr0UKBd/E2PZ5yW1ywdxuyJ1p+u09QfBxmJnfMJvd6Fs1UB8aYQOzaQaK&#10;uBTbcG3g+Hl4WIMKEdliK0wGrhRgt7292WBu5cIfNBSxVgnCIUcDLsYu1zqUjjyGqXTEyauk9xiT&#10;7Gtte7wkuG/1Y5YttceG04LDjvaOyq/i2xt4r4rl4eQHV4jEk5yf6aire2Mmd+PrC6hIY/wP/7Xf&#10;rIHVYpHN1vMn+H2U3oDe/gAAAP//AwBQSwECLQAUAAYACAAAACEA2+H2y+4AAACFAQAAEwAAAAAA&#10;AAAAAAAAAAAAAAAAW0NvbnRlbnRfVHlwZXNdLnhtbFBLAQItABQABgAIAAAAIQBa9CxbvwAAABUB&#10;AAALAAAAAAAAAAAAAAAAAB8BAABfcmVscy8ucmVsc1BLAQItABQABgAIAAAAIQBatQrFyAAAAOEA&#10;AAAPAAAAAAAAAAAAAAAAAAcCAABkcnMvZG93bnJldi54bWxQSwUGAAAAAAMAAwC3AAAA/AIAAAAA&#10;" path="m21600,6079l15126,r,2912l12427,2912c5564,2912,,7052,,12158r,9442l6474,21600r,-9442c6474,10550,9139,9246,12427,9246r2699,l15126,12158,21600,6079xe">
                  <v:stroke joinstyle="miter"/>
                  <v:path o:connecttype="custom" o:connectlocs="725,0;725,701;155,1245;1035,350" o:connectangles="270,90,90,0" textboxrect="12417,2915,18219,9247"/>
                </v:shape>
                <v:shape id="AutoShape 33" o:spid="_x0000_s1039" style="position:absolute;left:7395;top:4620;width:1035;height:12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FxVyAAAAOIAAAAPAAAAZHJzL2Rvd25yZXYueG1sRI9BS8NA&#10;FITvgv9heYIXsZtUSGvstohQ6E1MW8+P7Es2mH0vZNc0/vuuIHgcZuYbZrObfa8mGkMnbCBfZKCI&#10;a7EdtwZOx/3jGlSIyBZ7YTLwQwF229ubDZZWLvxBUxVblSAcSjTgYhxKrUPtyGNYyECcvEZGjzHJ&#10;sdV2xEuC+14vs6zQHjtOCw4HenNUf1Xf3sB7UxX7s59cJRLP8vlMJ908GHN/N7++gIo0x//wX/tg&#10;DayeVtk6X+YF/F5Kd0BvrwAAAP//AwBQSwECLQAUAAYACAAAACEA2+H2y+4AAACFAQAAEwAAAAAA&#10;AAAAAAAAAAAAAAAAW0NvbnRlbnRfVHlwZXNdLnhtbFBLAQItABQABgAIAAAAIQBa9CxbvwAAABUB&#10;AAALAAAAAAAAAAAAAAAAAB8BAABfcmVscy8ucmVsc1BLAQItABQABgAIAAAAIQBIpFxVyAAAAOIA&#10;AAAPAAAAAAAAAAAAAAAAAAcCAABkcnMvZG93bnJldi54bWxQSwUGAAAAAAMAAwC3AAAA/AIAAAAA&#10;" path="m21600,6079l15126,r,2912l12427,2912c5564,2912,,7052,,12158r,9442l6474,21600r,-9442c6474,10550,9139,9246,12427,9246r2699,l15126,12158,21600,6079xe">
                  <v:stroke joinstyle="miter"/>
                  <v:path o:connecttype="custom" o:connectlocs="725,0;725,701;155,1245;1035,350" o:connectangles="270,90,90,0" textboxrect="12417,2915,18219,9247"/>
                </v:shape>
                <v:shape id="AutoShape 34" o:spid="_x0000_s1040" style="position:absolute;left:5085;top:8205;width:1260;height:15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z8GywAAAOIAAAAPAAAAZHJzL2Rvd25yZXYueG1sRI9Pa8JA&#10;FMTvhX6H5RW81Y1/0Ji6iogRoV5qW3p9ZF+T6O7bkF1N/PbdQqHHYWZ+wyzXvTXiRq2vHSsYDRMQ&#10;xIXTNZcKPt7z5xSED8gajWNScCcP69XjwxIz7Tp+o9splCJC2GeooAqhyaT0RUUW/dA1xNH7dq3F&#10;EGVbSt1iF+HWyHGSzKTFmuNChQ1tKyoup6tVsH9dTPfn/PJ57JzPD+7L7DaFUWrw1G9eQATqw3/4&#10;r33QCqbpYp5O5rMx/F6Kd0CufgAAAP//AwBQSwECLQAUAAYACAAAACEA2+H2y+4AAACFAQAAEwAA&#10;AAAAAAAAAAAAAAAAAAAAW0NvbnRlbnRfVHlwZXNdLnhtbFBLAQItABQABgAIAAAAIQBa9CxbvwAA&#10;ABUBAAALAAAAAAAAAAAAAAAAAB8BAABfcmVscy8ucmVsc1BLAQItABQABgAIAAAAIQCmoz8GywAA&#10;AOIAAAAPAAAAAAAAAAAAAAAAAAcCAABkcnMvZG93bnJldi54bWxQSwUGAAAAAAMAAwC3AAAA/wIA&#10;AAAA&#10;" path="m21600,6079l15126,r,2912l12427,2912c5564,2912,,7052,,12158r,9442l6474,21600r,-9442c6474,10550,9139,9246,12427,9246r2699,l15126,12158,21600,6079xe">
                  <v:stroke joinstyle="miter"/>
                  <v:path o:connecttype="custom" o:connectlocs="882,0;882,844;189,1500;1260,422" o:connectangles="270,90,90,0" textboxrect="12429,2909,18223,9245"/>
                </v:shape>
                <v:shape id="AutoShape 35" o:spid="_x0000_s1041" type="#_x0000_t68" style="position:absolute;left:5325;top:3840;width:465;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drGywAAAOIAAAAPAAAAZHJzL2Rvd25yZXYueG1sRI9BS8NA&#10;FITvQv/D8gQvYl+aEA2x21KL0p4Eaw96e2Rfk9Ds25hd2/Tfu4LgcZiZb5j5crSdOvHgWycaZtME&#10;FEvlTCu1hv37y10BygcSQ50T1nBhD8vF5GpOpXFneePTLtQqQsSXpKEJoS8RfdWwJT91PUv0Dm6w&#10;FKIcajQDnSPcdpgmyT1aaiUuNNTzuuHquPu2GvDz9nWdPuXP+01GLR63h6+PHLW+uR5Xj6ACj+E/&#10;/NfeGg3FLMvTrMgf4PdSvAO4+AEAAP//AwBQSwECLQAUAAYACAAAACEA2+H2y+4AAACFAQAAEwAA&#10;AAAAAAAAAAAAAAAAAAAAW0NvbnRlbnRfVHlwZXNdLnhtbFBLAQItABQABgAIAAAAIQBa9CxbvwAA&#10;ABUBAAALAAAAAAAAAAAAAAAAAB8BAABfcmVscy8ucmVsc1BLAQItABQABgAIAAAAIQCSOdrGywAA&#10;AOIAAAAPAAAAAAAAAAAAAAAAAAcCAABkcnMvZG93bnJldi54bWxQSwUGAAAAAAMAAwC3AAAA/wIA&#10;AAAA&#10;" fillcolor="black [3200]" strokecolor="#f2f2f2 [3041]" strokeweight="3pt">
                  <v:shadow on="t" color="#7f7f7f [1601]" opacity=".5" offset="1pt"/>
                  <v:textbox style="layout-flow:vertical-ideographic"/>
                </v:shape>
                <v:shape id="AutoShape 36" o:spid="_x0000_s1042" type="#_x0000_t68" style="position:absolute;left:6810;top:3915;width:465;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UGzQAAAOMAAAAPAAAAZHJzL2Rvd25yZXYueG1sRI9BT8JA&#10;EIXvJv6HzZh4MTKltUAqCwGikZOJyAFvk+7QNnRnS3eF+u/dg4nHmXnz3vvmy8G26sK9b5xoGI8S&#10;UCylM41UGvafr48zUD6QGGqdsIYf9rBc3N7MqTDuKh982YVKRRPxBWmoQ+gKRF/WbMmPXMcSb0fX&#10;Wwpx7Cs0PV2juW0xTZIJWmokJtTU8abm8rT7thrw6+F9k67zl/1bRg2etsfzIUet7++G1TOowEP4&#10;F/99b02sP82fJtkszSJFZIoLwMUvAAAA//8DAFBLAQItABQABgAIAAAAIQDb4fbL7gAAAIUBAAAT&#10;AAAAAAAAAAAAAAAAAAAAAABbQ29udGVudF9UeXBlc10ueG1sUEsBAi0AFAAGAAgAAAAhAFr0LFu/&#10;AAAAFQEAAAsAAAAAAAAAAAAAAAAAHwEAAF9yZWxzLy5yZWxzUEsBAi0AFAAGAAgAAAAhALT9BQbN&#10;AAAA4wAAAA8AAAAAAAAAAAAAAAAABwIAAGRycy9kb3ducmV2LnhtbFBLBQYAAAAAAwADALcAAAAB&#10;AwAAAAA=&#10;" fillcolor="black [3200]" strokecolor="#f2f2f2 [3041]" strokeweight="3pt">
                  <v:shadow on="t" color="#7f7f7f [1601]" opacity=".5" offset="1pt"/>
                  <v:textbox style="layout-flow:vertical-ideographic"/>
                </v:shape>
                <v:shape id="AutoShape 37" o:spid="_x0000_s1043" type="#_x0000_t68" style="position:absolute;left:6345;top:6450;width:465;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we3xAAAAOIAAAAPAAAAZHJzL2Rvd25yZXYueG1sRE9ba8Iw&#10;FH4f+B/CEXybSRVW6YwyBsIQZczL+6E5a8uSk5pE7f79Mhjs8eO7L9eDs+JGIXaeNRRTBYK49qbj&#10;RsPpuHlcgIgJ2aD1TBq+KcJ6NXpYYmX8nT/odkiNyCEcK9TQptRXUsa6JYdx6nvizH364DBlGBpp&#10;At5zuLNyptSTdNhxbmixp9eW6q/D1WkwQ5/s1u7D5XLaYLnbn4t3a7WejIeXZxCJhvQv/nO/mTx/&#10;ruZloWYl/F7KGOTqBwAA//8DAFBLAQItABQABgAIAAAAIQDb4fbL7gAAAIUBAAATAAAAAAAAAAAA&#10;AAAAAAAAAABbQ29udGVudF9UeXBlc10ueG1sUEsBAi0AFAAGAAgAAAAhAFr0LFu/AAAAFQEAAAsA&#10;AAAAAAAAAAAAAAAAHwEAAF9yZWxzLy5yZWxzUEsBAi0AFAAGAAgAAAAhAPrDB7fEAAAA4gAAAA8A&#10;AAAAAAAAAAAAAAAABwIAAGRycy9kb3ducmV2LnhtbFBLBQYAAAAAAwADALcAAAD4AgAAAAA=&#10;">
                  <v:textbox style="layout-flow:vertical-ideographic"/>
                </v:shape>
                <v:shape id="AutoShape 38" o:spid="_x0000_s1044" style="position:absolute;left:4335;top:9780;width:1935;height:18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WUlyAAAAOMAAAAPAAAAZHJzL2Rvd25yZXYueG1sRE9fa8Iw&#10;EH8f7DuEG+xlaFInYqtRtoGwlyF1gj6eza0pay6lidp9+2Ug7PF+/2+5HlwrLtSHxrOGbKxAEFfe&#10;NFxr2H9uRnMQISIbbD2Thh8KsF7d3y2xMP7KJV12sRYphEOBGmyMXSFlqCw5DGPfESfuy/cOYzr7&#10;WpoerynctXKi1Ew6bDg1WOzozVL1vTs7DU/lHoP5KA/18+t2csqPamYHpfXjw/CyABFpiP/im/vd&#10;pPkqy3I1zbMc/n5KAMjVLwAAAP//AwBQSwECLQAUAAYACAAAACEA2+H2y+4AAACFAQAAEwAAAAAA&#10;AAAAAAAAAAAAAAAAW0NvbnRlbnRfVHlwZXNdLnhtbFBLAQItABQABgAIAAAAIQBa9CxbvwAAABUB&#10;AAALAAAAAAAAAAAAAAAAAB8BAABfcmVscy8ucmVsc1BLAQItABQABgAIAAAAIQDkWWUlyAAAAOMA&#10;AAAPAAAAAAAAAAAAAAAAAAcCAABkcnMvZG93bnJldi54bWxQSwUGAAAAAAMAAwC3AAAA/AIAAAAA&#10;" path="m10800,l6480,6171r2160,l8640,12343r-4320,l4320,9257,,15429r4320,6171l4320,18514r12960,l17280,21600r4320,-6171l17280,9257r,3086l12960,12343r,-6172l15120,6171,10800,xe">
                  <v:stroke joinstyle="miter"/>
                  <v:path o:connecttype="custom" o:connectlocs="968,0;0,1286;968,1543;1935,1286" o:connectangles="270,180,90,0" textboxrect="2154,12348,19446,18516"/>
                </v:shape>
              </v:group>
            </w:pict>
          </mc:Fallback>
        </mc:AlternateContent>
      </w:r>
    </w:p>
    <w:p w14:paraId="55F3DCF1" w14:textId="3D2C292C" w:rsidR="0065798D" w:rsidRDefault="0065798D" w:rsidP="0065798D">
      <w:pPr>
        <w:spacing w:line="360" w:lineRule="auto"/>
        <w:rPr>
          <w:sz w:val="28"/>
          <w:szCs w:val="24"/>
        </w:rPr>
      </w:pPr>
    </w:p>
    <w:p w14:paraId="7FB1A9F3" w14:textId="77777777" w:rsidR="00232DB5" w:rsidRPr="00232DB5" w:rsidRDefault="00232DB5" w:rsidP="00232DB5">
      <w:pPr>
        <w:rPr>
          <w:sz w:val="28"/>
          <w:szCs w:val="24"/>
        </w:rPr>
      </w:pPr>
    </w:p>
    <w:p w14:paraId="5716DC27" w14:textId="77777777" w:rsidR="00232DB5" w:rsidRPr="00232DB5" w:rsidRDefault="00232DB5" w:rsidP="00232DB5">
      <w:pPr>
        <w:rPr>
          <w:sz w:val="28"/>
          <w:szCs w:val="24"/>
        </w:rPr>
      </w:pPr>
    </w:p>
    <w:p w14:paraId="1BAE2F65" w14:textId="77777777" w:rsidR="00232DB5" w:rsidRPr="00232DB5" w:rsidRDefault="00232DB5" w:rsidP="00232DB5">
      <w:pPr>
        <w:rPr>
          <w:sz w:val="28"/>
          <w:szCs w:val="24"/>
        </w:rPr>
      </w:pPr>
    </w:p>
    <w:p w14:paraId="7C194067" w14:textId="77777777" w:rsidR="00232DB5" w:rsidRPr="00232DB5" w:rsidRDefault="00232DB5" w:rsidP="00232DB5">
      <w:pPr>
        <w:rPr>
          <w:sz w:val="28"/>
          <w:szCs w:val="24"/>
        </w:rPr>
      </w:pPr>
    </w:p>
    <w:p w14:paraId="7DC77DF5" w14:textId="77777777" w:rsidR="00232DB5" w:rsidRPr="00232DB5" w:rsidRDefault="00232DB5" w:rsidP="00232DB5">
      <w:pPr>
        <w:rPr>
          <w:sz w:val="28"/>
          <w:szCs w:val="24"/>
        </w:rPr>
      </w:pPr>
    </w:p>
    <w:p w14:paraId="25C30AD6" w14:textId="77777777" w:rsidR="00232DB5" w:rsidRPr="00232DB5" w:rsidRDefault="00232DB5" w:rsidP="00232DB5">
      <w:pPr>
        <w:rPr>
          <w:sz w:val="28"/>
          <w:szCs w:val="24"/>
        </w:rPr>
      </w:pPr>
    </w:p>
    <w:p w14:paraId="3B943013" w14:textId="77777777" w:rsidR="00232DB5" w:rsidRPr="00232DB5" w:rsidRDefault="00232DB5" w:rsidP="00232DB5">
      <w:pPr>
        <w:rPr>
          <w:sz w:val="28"/>
          <w:szCs w:val="24"/>
        </w:rPr>
      </w:pPr>
    </w:p>
    <w:p w14:paraId="42970A42" w14:textId="77777777" w:rsidR="00232DB5" w:rsidRPr="00232DB5" w:rsidRDefault="00232DB5" w:rsidP="00232DB5">
      <w:pPr>
        <w:rPr>
          <w:sz w:val="28"/>
          <w:szCs w:val="24"/>
        </w:rPr>
      </w:pPr>
    </w:p>
    <w:p w14:paraId="1133E098" w14:textId="77777777" w:rsidR="00232DB5" w:rsidRPr="00232DB5" w:rsidRDefault="00232DB5" w:rsidP="00232DB5">
      <w:pPr>
        <w:rPr>
          <w:sz w:val="28"/>
          <w:szCs w:val="24"/>
        </w:rPr>
      </w:pPr>
    </w:p>
    <w:p w14:paraId="2C9769ED" w14:textId="77777777" w:rsidR="00232DB5" w:rsidRPr="00232DB5" w:rsidRDefault="00232DB5" w:rsidP="00232DB5">
      <w:pPr>
        <w:rPr>
          <w:sz w:val="28"/>
          <w:szCs w:val="24"/>
        </w:rPr>
      </w:pPr>
    </w:p>
    <w:p w14:paraId="4C729D4C" w14:textId="77777777" w:rsidR="00232DB5" w:rsidRPr="00232DB5" w:rsidRDefault="00232DB5" w:rsidP="00232DB5">
      <w:pPr>
        <w:rPr>
          <w:sz w:val="28"/>
          <w:szCs w:val="24"/>
        </w:rPr>
      </w:pPr>
    </w:p>
    <w:p w14:paraId="54FFC301" w14:textId="77777777" w:rsidR="00232DB5" w:rsidRPr="00232DB5" w:rsidRDefault="00232DB5" w:rsidP="00232DB5">
      <w:pPr>
        <w:rPr>
          <w:sz w:val="28"/>
          <w:szCs w:val="24"/>
        </w:rPr>
      </w:pPr>
    </w:p>
    <w:p w14:paraId="6D85AA2B" w14:textId="77777777" w:rsidR="00232DB5" w:rsidRPr="00232DB5" w:rsidRDefault="00232DB5" w:rsidP="00232DB5">
      <w:pPr>
        <w:rPr>
          <w:sz w:val="28"/>
          <w:szCs w:val="24"/>
        </w:rPr>
      </w:pPr>
    </w:p>
    <w:p w14:paraId="525AE6BB" w14:textId="77777777" w:rsidR="00232DB5" w:rsidRPr="00232DB5" w:rsidRDefault="00232DB5" w:rsidP="00232DB5">
      <w:pPr>
        <w:rPr>
          <w:sz w:val="28"/>
          <w:szCs w:val="24"/>
        </w:rPr>
      </w:pPr>
    </w:p>
    <w:p w14:paraId="6C15D666" w14:textId="77777777" w:rsidR="00232DB5" w:rsidRPr="00232DB5" w:rsidRDefault="00232DB5" w:rsidP="00232DB5">
      <w:pPr>
        <w:rPr>
          <w:sz w:val="28"/>
          <w:szCs w:val="24"/>
        </w:rPr>
      </w:pPr>
    </w:p>
    <w:p w14:paraId="48F8131B" w14:textId="77777777" w:rsidR="00232DB5" w:rsidRPr="00232DB5" w:rsidRDefault="00232DB5" w:rsidP="00232DB5">
      <w:pPr>
        <w:rPr>
          <w:sz w:val="28"/>
          <w:szCs w:val="24"/>
        </w:rPr>
      </w:pPr>
    </w:p>
    <w:p w14:paraId="10E0E4CC" w14:textId="77777777" w:rsidR="00232DB5" w:rsidRPr="00232DB5" w:rsidRDefault="00232DB5" w:rsidP="00232DB5">
      <w:pPr>
        <w:rPr>
          <w:sz w:val="28"/>
          <w:szCs w:val="24"/>
        </w:rPr>
      </w:pPr>
    </w:p>
    <w:p w14:paraId="4D17091C" w14:textId="77777777" w:rsidR="00232DB5" w:rsidRPr="00232DB5" w:rsidRDefault="00232DB5" w:rsidP="00232DB5">
      <w:pPr>
        <w:rPr>
          <w:sz w:val="28"/>
          <w:szCs w:val="24"/>
        </w:rPr>
      </w:pPr>
    </w:p>
    <w:p w14:paraId="37CD313F" w14:textId="77777777" w:rsidR="00232DB5" w:rsidRPr="00232DB5" w:rsidRDefault="00232DB5" w:rsidP="00232DB5">
      <w:pPr>
        <w:rPr>
          <w:sz w:val="28"/>
          <w:szCs w:val="24"/>
        </w:rPr>
      </w:pPr>
    </w:p>
    <w:p w14:paraId="1AFC6979" w14:textId="77777777" w:rsidR="00232DB5" w:rsidRPr="00232DB5" w:rsidRDefault="00232DB5" w:rsidP="00232DB5">
      <w:pPr>
        <w:rPr>
          <w:sz w:val="28"/>
          <w:szCs w:val="24"/>
        </w:rPr>
      </w:pPr>
    </w:p>
    <w:p w14:paraId="6B293468" w14:textId="77777777" w:rsidR="00232DB5" w:rsidRPr="00232DB5" w:rsidRDefault="00232DB5" w:rsidP="00232DB5">
      <w:pPr>
        <w:rPr>
          <w:sz w:val="28"/>
          <w:szCs w:val="24"/>
        </w:rPr>
      </w:pPr>
    </w:p>
    <w:p w14:paraId="09DE736C" w14:textId="77777777" w:rsidR="00232DB5" w:rsidRPr="00232DB5" w:rsidRDefault="00232DB5" w:rsidP="00232DB5">
      <w:pPr>
        <w:rPr>
          <w:sz w:val="28"/>
          <w:szCs w:val="24"/>
        </w:rPr>
      </w:pPr>
    </w:p>
    <w:p w14:paraId="07A746F0" w14:textId="77777777" w:rsidR="00232DB5" w:rsidRPr="00232DB5" w:rsidRDefault="00232DB5" w:rsidP="00232DB5">
      <w:pPr>
        <w:rPr>
          <w:sz w:val="28"/>
          <w:szCs w:val="24"/>
        </w:rPr>
      </w:pPr>
    </w:p>
    <w:p w14:paraId="6F1FAE6B" w14:textId="77777777" w:rsidR="00232DB5" w:rsidRPr="00232DB5" w:rsidRDefault="00232DB5" w:rsidP="00232DB5">
      <w:pPr>
        <w:rPr>
          <w:sz w:val="28"/>
          <w:szCs w:val="24"/>
        </w:rPr>
      </w:pPr>
    </w:p>
    <w:p w14:paraId="39F6E5B0" w14:textId="77777777" w:rsidR="00232DB5" w:rsidRPr="00232DB5" w:rsidRDefault="00232DB5" w:rsidP="00232DB5">
      <w:pPr>
        <w:rPr>
          <w:sz w:val="28"/>
          <w:szCs w:val="24"/>
        </w:rPr>
      </w:pPr>
    </w:p>
    <w:p w14:paraId="6C8C6B56" w14:textId="77777777" w:rsidR="00232DB5" w:rsidRPr="00232DB5" w:rsidRDefault="00232DB5" w:rsidP="00232DB5">
      <w:pPr>
        <w:rPr>
          <w:sz w:val="28"/>
          <w:szCs w:val="24"/>
        </w:rPr>
      </w:pPr>
    </w:p>
    <w:p w14:paraId="05A73EE4" w14:textId="77777777" w:rsidR="00232DB5" w:rsidRPr="00232DB5" w:rsidRDefault="00232DB5" w:rsidP="00232DB5">
      <w:pPr>
        <w:rPr>
          <w:sz w:val="28"/>
          <w:szCs w:val="24"/>
        </w:rPr>
      </w:pPr>
    </w:p>
    <w:p w14:paraId="1C176B47" w14:textId="77777777" w:rsidR="00232DB5" w:rsidRPr="00232DB5" w:rsidRDefault="00232DB5" w:rsidP="00232DB5">
      <w:pPr>
        <w:rPr>
          <w:sz w:val="28"/>
          <w:szCs w:val="24"/>
        </w:rPr>
      </w:pPr>
    </w:p>
    <w:p w14:paraId="174B01D4" w14:textId="77777777" w:rsidR="00232DB5" w:rsidRPr="00232DB5" w:rsidRDefault="00232DB5" w:rsidP="00232DB5">
      <w:pPr>
        <w:rPr>
          <w:sz w:val="28"/>
          <w:szCs w:val="24"/>
        </w:rPr>
      </w:pPr>
    </w:p>
    <w:p w14:paraId="7C2E1AA6" w14:textId="77777777" w:rsidR="00232DB5" w:rsidRDefault="00232DB5" w:rsidP="00232DB5">
      <w:pPr>
        <w:rPr>
          <w:sz w:val="28"/>
          <w:szCs w:val="24"/>
        </w:rPr>
      </w:pPr>
    </w:p>
    <w:p w14:paraId="075BCD68" w14:textId="77777777" w:rsidR="00232DB5" w:rsidRDefault="00232DB5" w:rsidP="00232DB5">
      <w:pPr>
        <w:rPr>
          <w:sz w:val="28"/>
          <w:szCs w:val="24"/>
        </w:rPr>
      </w:pPr>
    </w:p>
    <w:p w14:paraId="28E50109" w14:textId="77777777" w:rsidR="00232DB5" w:rsidRDefault="00232DB5" w:rsidP="00232DB5">
      <w:pPr>
        <w:jc w:val="right"/>
        <w:rPr>
          <w:sz w:val="28"/>
          <w:szCs w:val="24"/>
        </w:rPr>
      </w:pPr>
    </w:p>
    <w:p w14:paraId="7678FDCC" w14:textId="77777777" w:rsidR="00232DB5" w:rsidRDefault="00232DB5" w:rsidP="00232DB5">
      <w:pPr>
        <w:jc w:val="right"/>
        <w:rPr>
          <w:sz w:val="28"/>
          <w:szCs w:val="24"/>
        </w:rPr>
      </w:pPr>
    </w:p>
    <w:p w14:paraId="0DE1AC7C" w14:textId="77777777" w:rsidR="00232DB5" w:rsidRDefault="00232DB5" w:rsidP="00232DB5">
      <w:pPr>
        <w:jc w:val="right"/>
        <w:rPr>
          <w:sz w:val="28"/>
          <w:szCs w:val="24"/>
        </w:rPr>
      </w:pPr>
    </w:p>
    <w:p w14:paraId="6F0F8939" w14:textId="77777777" w:rsidR="00232DB5" w:rsidRDefault="00232DB5" w:rsidP="00232DB5">
      <w:pPr>
        <w:jc w:val="right"/>
        <w:rPr>
          <w:sz w:val="28"/>
          <w:szCs w:val="24"/>
        </w:rPr>
      </w:pPr>
    </w:p>
    <w:p w14:paraId="030DBB0E" w14:textId="77777777" w:rsidR="00232DB5" w:rsidRDefault="00232DB5" w:rsidP="00232DB5">
      <w:pPr>
        <w:jc w:val="right"/>
        <w:rPr>
          <w:sz w:val="28"/>
          <w:szCs w:val="24"/>
        </w:rPr>
      </w:pPr>
    </w:p>
    <w:p w14:paraId="2D0F129B" w14:textId="77777777" w:rsidR="00232DB5" w:rsidRDefault="00232DB5" w:rsidP="00232DB5">
      <w:pPr>
        <w:jc w:val="right"/>
        <w:rPr>
          <w:sz w:val="28"/>
          <w:szCs w:val="24"/>
        </w:rPr>
      </w:pPr>
    </w:p>
    <w:p w14:paraId="3C991F47" w14:textId="77777777" w:rsidR="00232DB5" w:rsidRDefault="00232DB5" w:rsidP="00232DB5">
      <w:pPr>
        <w:jc w:val="right"/>
        <w:rPr>
          <w:sz w:val="28"/>
          <w:szCs w:val="24"/>
        </w:rPr>
      </w:pPr>
    </w:p>
    <w:p w14:paraId="2E7AADFE" w14:textId="77777777" w:rsidR="00232DB5" w:rsidRDefault="00232DB5" w:rsidP="00232DB5">
      <w:pPr>
        <w:jc w:val="right"/>
        <w:rPr>
          <w:sz w:val="28"/>
          <w:szCs w:val="24"/>
        </w:rPr>
      </w:pPr>
    </w:p>
    <w:p w14:paraId="01F30F0F" w14:textId="0E61B701" w:rsidR="001A1290" w:rsidRDefault="001A1290" w:rsidP="001A1290">
      <w:pPr>
        <w:pStyle w:val="Heading2"/>
      </w:pPr>
      <w:r>
        <w:lastRenderedPageBreak/>
        <w:t>Bible</w:t>
      </w:r>
      <w:r w:rsidR="00B40A9F">
        <w:t xml:space="preserve"> Study</w:t>
      </w:r>
      <w:r w:rsidR="00B40A9F">
        <w:rPr>
          <w:rStyle w:val="FootnoteReference"/>
        </w:rPr>
        <w:footnoteReference w:id="9"/>
      </w:r>
      <w:r>
        <w:t xml:space="preserve"> </w:t>
      </w:r>
      <w:r w:rsidR="00E53EA1" w:rsidRPr="00E53EA1">
        <w:rPr>
          <w:sz w:val="20"/>
          <w:szCs w:val="12"/>
        </w:rPr>
        <w:t>(a lot is done in your bible for you)</w:t>
      </w:r>
    </w:p>
    <w:p w14:paraId="649553CA" w14:textId="7132360D" w:rsidR="001A1290" w:rsidRDefault="001A1290" w:rsidP="00EA1229">
      <w:pPr>
        <w:pStyle w:val="ListParagraph"/>
        <w:numPr>
          <w:ilvl w:val="0"/>
          <w:numId w:val="23"/>
        </w:numPr>
        <w:spacing w:line="360" w:lineRule="auto"/>
        <w:jc w:val="both"/>
      </w:pPr>
      <w:r w:rsidRPr="00C0455F">
        <w:rPr>
          <w:b/>
          <w:bCs/>
        </w:rPr>
        <w:t>Genre</w:t>
      </w:r>
      <w:r>
        <w:t>. Establish guidelines for interpreting a passage’s style of literature.</w:t>
      </w:r>
    </w:p>
    <w:p w14:paraId="4FBC6611" w14:textId="3303E7B8" w:rsidR="001A1290" w:rsidRDefault="001A1290" w:rsidP="00EA1229">
      <w:pPr>
        <w:pStyle w:val="ListParagraph"/>
        <w:numPr>
          <w:ilvl w:val="0"/>
          <w:numId w:val="23"/>
        </w:numPr>
        <w:spacing w:line="360" w:lineRule="auto"/>
      </w:pPr>
      <w:r w:rsidRPr="00C0455F">
        <w:rPr>
          <w:b/>
          <w:bCs/>
        </w:rPr>
        <w:t>Textual Criticism</w:t>
      </w:r>
      <w:r>
        <w:t>. Establish the original wording.</w:t>
      </w:r>
    </w:p>
    <w:p w14:paraId="09A48A6C" w14:textId="24257DD5" w:rsidR="001A1290" w:rsidRDefault="001A1290" w:rsidP="00EA1229">
      <w:pPr>
        <w:pStyle w:val="ListParagraph"/>
        <w:numPr>
          <w:ilvl w:val="0"/>
          <w:numId w:val="23"/>
        </w:numPr>
        <w:spacing w:line="360" w:lineRule="auto"/>
      </w:pPr>
      <w:r w:rsidRPr="00C0455F">
        <w:rPr>
          <w:b/>
          <w:bCs/>
        </w:rPr>
        <w:t>Translation</w:t>
      </w:r>
      <w:r>
        <w:t>. Compare translations.</w:t>
      </w:r>
    </w:p>
    <w:p w14:paraId="085F0876" w14:textId="167097DD" w:rsidR="001A1290" w:rsidRDefault="001A1290" w:rsidP="00EA1229">
      <w:pPr>
        <w:pStyle w:val="ListParagraph"/>
        <w:numPr>
          <w:ilvl w:val="0"/>
          <w:numId w:val="23"/>
        </w:numPr>
        <w:spacing w:line="360" w:lineRule="auto"/>
      </w:pPr>
      <w:r w:rsidRPr="00C0455F">
        <w:rPr>
          <w:b/>
          <w:bCs/>
        </w:rPr>
        <w:t>Greek Grammar</w:t>
      </w:r>
      <w:r>
        <w:t>. Understand how sentences communicate by words, phrases, and clauses.</w:t>
      </w:r>
    </w:p>
    <w:p w14:paraId="40D44553" w14:textId="47FF67B2" w:rsidR="001A1290" w:rsidRDefault="001A1290" w:rsidP="00EA1229">
      <w:pPr>
        <w:pStyle w:val="ListParagraph"/>
        <w:numPr>
          <w:ilvl w:val="0"/>
          <w:numId w:val="23"/>
        </w:numPr>
        <w:spacing w:line="360" w:lineRule="auto"/>
      </w:pPr>
      <w:r w:rsidRPr="00C0455F">
        <w:rPr>
          <w:b/>
          <w:bCs/>
        </w:rPr>
        <w:t>Argument Diagram.</w:t>
      </w:r>
      <w:r>
        <w:t xml:space="preserve"> Trace the logical argument by arcing, bracketing, or phrasing.</w:t>
      </w:r>
    </w:p>
    <w:p w14:paraId="2A744C4F" w14:textId="7AFE520A" w:rsidR="001A1290" w:rsidRDefault="001A1290" w:rsidP="00EA1229">
      <w:pPr>
        <w:pStyle w:val="ListParagraph"/>
        <w:numPr>
          <w:ilvl w:val="0"/>
          <w:numId w:val="23"/>
        </w:numPr>
        <w:spacing w:line="360" w:lineRule="auto"/>
      </w:pPr>
      <w:r w:rsidRPr="00C0455F">
        <w:rPr>
          <w:b/>
          <w:bCs/>
        </w:rPr>
        <w:t>Historical-Cultural Context</w:t>
      </w:r>
      <w:r>
        <w:t>. Understand the situation in which the author composed the literature and any historical-cultural details that the author mentions or probably assumes.</w:t>
      </w:r>
    </w:p>
    <w:p w14:paraId="4AA02D4B" w14:textId="47986093" w:rsidR="001A1290" w:rsidRDefault="001A1290" w:rsidP="00EA1229">
      <w:pPr>
        <w:pStyle w:val="ListParagraph"/>
        <w:numPr>
          <w:ilvl w:val="0"/>
          <w:numId w:val="23"/>
        </w:numPr>
        <w:spacing w:line="360" w:lineRule="auto"/>
      </w:pPr>
      <w:r w:rsidRPr="00C0455F">
        <w:rPr>
          <w:b/>
          <w:bCs/>
        </w:rPr>
        <w:t>Literary Context</w:t>
      </w:r>
      <w:r>
        <w:t>. Understand the role that a passage plays in its whole book.</w:t>
      </w:r>
    </w:p>
    <w:p w14:paraId="7DF671BB" w14:textId="0809926A" w:rsidR="001A1290" w:rsidRDefault="001A1290" w:rsidP="00EA1229">
      <w:pPr>
        <w:pStyle w:val="ListParagraph"/>
        <w:numPr>
          <w:ilvl w:val="0"/>
          <w:numId w:val="23"/>
        </w:numPr>
        <w:spacing w:line="360" w:lineRule="auto"/>
      </w:pPr>
      <w:r w:rsidRPr="00C0455F">
        <w:rPr>
          <w:b/>
          <w:bCs/>
        </w:rPr>
        <w:t>Word Studies</w:t>
      </w:r>
      <w:r>
        <w:t>. Unpack key words, phrases, and concepts.</w:t>
      </w:r>
    </w:p>
    <w:p w14:paraId="72760AD1" w14:textId="4BCAFC4C" w:rsidR="001A1290" w:rsidRDefault="001A1290" w:rsidP="00EA1229">
      <w:pPr>
        <w:pStyle w:val="ListParagraph"/>
        <w:numPr>
          <w:ilvl w:val="0"/>
          <w:numId w:val="23"/>
        </w:numPr>
        <w:spacing w:line="360" w:lineRule="auto"/>
      </w:pPr>
      <w:r w:rsidRPr="00C0455F">
        <w:rPr>
          <w:b/>
          <w:bCs/>
        </w:rPr>
        <w:t>Biblical Theology.</w:t>
      </w:r>
      <w:r>
        <w:t xml:space="preserve"> Study how the whole Bible progresses, integrates, and climaxes in Christ.</w:t>
      </w:r>
    </w:p>
    <w:p w14:paraId="3589E5BE" w14:textId="007C940A" w:rsidR="001A1290" w:rsidRDefault="001A1290" w:rsidP="00EA1229">
      <w:pPr>
        <w:pStyle w:val="ListParagraph"/>
        <w:numPr>
          <w:ilvl w:val="0"/>
          <w:numId w:val="23"/>
        </w:numPr>
        <w:spacing w:line="360" w:lineRule="auto"/>
      </w:pPr>
      <w:r w:rsidRPr="00C0455F">
        <w:rPr>
          <w:b/>
          <w:bCs/>
        </w:rPr>
        <w:t>Historical Theology</w:t>
      </w:r>
      <w:r>
        <w:t>. Survey and evaluate how significant exegetes and theologians have understood the Bible and theology.</w:t>
      </w:r>
    </w:p>
    <w:p w14:paraId="063F8092" w14:textId="0E51727C" w:rsidR="001A1290" w:rsidRDefault="001A1290" w:rsidP="00EA1229">
      <w:pPr>
        <w:pStyle w:val="ListParagraph"/>
        <w:numPr>
          <w:ilvl w:val="0"/>
          <w:numId w:val="23"/>
        </w:numPr>
        <w:spacing w:line="360" w:lineRule="auto"/>
      </w:pPr>
      <w:r w:rsidRPr="00C0455F">
        <w:rPr>
          <w:b/>
          <w:bCs/>
        </w:rPr>
        <w:t>Systematic Theology</w:t>
      </w:r>
      <w:r>
        <w:t>. Discern how a passage theologically coheres with the whole Bible.</w:t>
      </w:r>
    </w:p>
    <w:p w14:paraId="5BC92B84" w14:textId="7AB50BDE" w:rsidR="001A1290" w:rsidRDefault="001A1290" w:rsidP="00EA1229">
      <w:pPr>
        <w:pStyle w:val="ListParagraph"/>
        <w:numPr>
          <w:ilvl w:val="0"/>
          <w:numId w:val="23"/>
        </w:numPr>
        <w:spacing w:line="360" w:lineRule="auto"/>
      </w:pPr>
      <w:r w:rsidRPr="00C0455F">
        <w:rPr>
          <w:b/>
          <w:bCs/>
        </w:rPr>
        <w:t>Practical Theology</w:t>
      </w:r>
      <w:r>
        <w:t>. Apply the text to yourself, the church, and the world.</w:t>
      </w:r>
    </w:p>
    <w:p w14:paraId="4F95DC5C" w14:textId="39D322BC" w:rsidR="00B40A9F" w:rsidRDefault="00B40A9F" w:rsidP="00D034D5">
      <w:pPr>
        <w:pStyle w:val="Heading2"/>
        <w:spacing w:line="360" w:lineRule="auto"/>
      </w:pPr>
      <w:r>
        <w:t>Bible devotion</w:t>
      </w:r>
      <w:r w:rsidR="000F2009">
        <w:rPr>
          <w:rStyle w:val="FootnoteReference"/>
        </w:rPr>
        <w:footnoteReference w:id="10"/>
      </w:r>
    </w:p>
    <w:p w14:paraId="55077E55" w14:textId="77777777" w:rsidR="00CF2242" w:rsidRPr="00D034D5" w:rsidRDefault="00CF2242" w:rsidP="00D034D5">
      <w:pPr>
        <w:pStyle w:val="ListParagraph"/>
        <w:numPr>
          <w:ilvl w:val="0"/>
          <w:numId w:val="24"/>
        </w:numPr>
        <w:spacing w:line="360" w:lineRule="auto"/>
        <w:ind w:left="360"/>
        <w:rPr>
          <w:b/>
          <w:bCs/>
        </w:rPr>
      </w:pPr>
      <w:r w:rsidRPr="00D034D5">
        <w:rPr>
          <w:b/>
          <w:bCs/>
        </w:rPr>
        <w:t>Character of God</w:t>
      </w:r>
    </w:p>
    <w:p w14:paraId="0B8EBCCE" w14:textId="52CDFDAA" w:rsidR="00CF2242" w:rsidRDefault="00CF2242" w:rsidP="0033069A">
      <w:pPr>
        <w:pStyle w:val="ListParagraph"/>
        <w:numPr>
          <w:ilvl w:val="1"/>
          <w:numId w:val="24"/>
        </w:numPr>
        <w:spacing w:line="360" w:lineRule="auto"/>
        <w:ind w:left="1080"/>
      </w:pPr>
      <w:r>
        <w:t xml:space="preserve">What do I see about God in this passage? </w:t>
      </w:r>
    </w:p>
    <w:p w14:paraId="2A9307EF" w14:textId="77777777" w:rsidR="00CF2242" w:rsidRPr="00D034D5" w:rsidRDefault="00CF2242" w:rsidP="00D034D5">
      <w:pPr>
        <w:pStyle w:val="ListParagraph"/>
        <w:numPr>
          <w:ilvl w:val="0"/>
          <w:numId w:val="24"/>
        </w:numPr>
        <w:spacing w:line="360" w:lineRule="auto"/>
        <w:ind w:left="360"/>
        <w:rPr>
          <w:b/>
          <w:bCs/>
        </w:rPr>
      </w:pPr>
      <w:r w:rsidRPr="00D034D5">
        <w:rPr>
          <w:b/>
          <w:bCs/>
        </w:rPr>
        <w:t>Responsibility</w:t>
      </w:r>
    </w:p>
    <w:p w14:paraId="63F6F71B" w14:textId="3F1F9CCE" w:rsidR="00CF2242" w:rsidRDefault="00FC1E8F" w:rsidP="0033069A">
      <w:pPr>
        <w:pStyle w:val="ListParagraph"/>
        <w:numPr>
          <w:ilvl w:val="1"/>
          <w:numId w:val="24"/>
        </w:numPr>
        <w:spacing w:line="360" w:lineRule="auto"/>
        <w:ind w:left="1080"/>
      </w:pPr>
      <w:r>
        <w:t xml:space="preserve">What does God require </w:t>
      </w:r>
      <w:r w:rsidR="007567CF">
        <w:t xml:space="preserve">or expect </w:t>
      </w:r>
      <w:r>
        <w:t xml:space="preserve">of me from this text? Are there commands here or something that </w:t>
      </w:r>
      <w:r w:rsidR="00CF24C9">
        <w:t xml:space="preserve">is modeled that reflects what God has prescribed elsewhere in the Bible? </w:t>
      </w:r>
    </w:p>
    <w:p w14:paraId="0F0DB503" w14:textId="77777777" w:rsidR="00CF2242" w:rsidRPr="00D034D5" w:rsidRDefault="00CF2242" w:rsidP="00D034D5">
      <w:pPr>
        <w:pStyle w:val="ListParagraph"/>
        <w:numPr>
          <w:ilvl w:val="0"/>
          <w:numId w:val="24"/>
        </w:numPr>
        <w:spacing w:line="360" w:lineRule="auto"/>
        <w:ind w:left="360"/>
        <w:rPr>
          <w:b/>
          <w:bCs/>
        </w:rPr>
      </w:pPr>
      <w:r w:rsidRPr="00D034D5">
        <w:rPr>
          <w:b/>
          <w:bCs/>
        </w:rPr>
        <w:t>Attitude and Actions</w:t>
      </w:r>
    </w:p>
    <w:p w14:paraId="29C321BB" w14:textId="17051A6A" w:rsidR="00CF2242" w:rsidRDefault="007567CF" w:rsidP="0033069A">
      <w:pPr>
        <w:pStyle w:val="ListParagraph"/>
        <w:numPr>
          <w:ilvl w:val="1"/>
          <w:numId w:val="24"/>
        </w:numPr>
        <w:spacing w:line="360" w:lineRule="auto"/>
        <w:ind w:left="1080"/>
      </w:pPr>
      <w:r>
        <w:t>What does this reveal about my own heart’s attitudes and actions? In other words, what idols are being stored in my own heart that</w:t>
      </w:r>
      <w:r w:rsidR="000F2009">
        <w:t xml:space="preserve"> the Scriptures are revealing to me that I need to bury at the foot of the cross? </w:t>
      </w:r>
    </w:p>
    <w:p w14:paraId="7DA1E3CB" w14:textId="77777777" w:rsidR="00CF2242" w:rsidRPr="00D034D5" w:rsidRDefault="00CF2242" w:rsidP="00D034D5">
      <w:pPr>
        <w:pStyle w:val="ListParagraph"/>
        <w:numPr>
          <w:ilvl w:val="0"/>
          <w:numId w:val="24"/>
        </w:numPr>
        <w:spacing w:line="360" w:lineRule="auto"/>
        <w:ind w:left="360"/>
        <w:rPr>
          <w:b/>
          <w:bCs/>
        </w:rPr>
      </w:pPr>
      <w:r w:rsidRPr="00D034D5">
        <w:rPr>
          <w:b/>
          <w:bCs/>
        </w:rPr>
        <w:t>Meditation</w:t>
      </w:r>
    </w:p>
    <w:p w14:paraId="1AD5AFAA" w14:textId="1CD4C62E" w:rsidR="007C7F61" w:rsidRPr="00B40A9F" w:rsidRDefault="00006ED3" w:rsidP="0033069A">
      <w:pPr>
        <w:pStyle w:val="ListParagraph"/>
        <w:numPr>
          <w:ilvl w:val="1"/>
          <w:numId w:val="24"/>
        </w:numPr>
        <w:spacing w:line="360" w:lineRule="auto"/>
        <w:ind w:left="1080"/>
      </w:pPr>
      <w:r>
        <w:t xml:space="preserve">What phrases, words or multiple verses from your reading really stick out to you or make an impact? </w:t>
      </w:r>
      <w:r w:rsidR="007C7F61">
        <w:t xml:space="preserve">Write these down, memorize them and think </w:t>
      </w:r>
      <w:proofErr w:type="gramStart"/>
      <w:r w:rsidR="007C7F61">
        <w:t>on</w:t>
      </w:r>
      <w:proofErr w:type="gramEnd"/>
      <w:r w:rsidR="007C7F61">
        <w:t xml:space="preserve"> them throughout the day. </w:t>
      </w:r>
      <w:r w:rsidR="00D034D5">
        <w:t xml:space="preserve">If the Holy Spirit has revealed idols or sin in your heart, meditate on how Christ has set you free from that bondage and the truth of Scripture. </w:t>
      </w:r>
    </w:p>
    <w:sectPr w:rsidR="007C7F61" w:rsidRPr="00B40A9F" w:rsidSect="00601E59">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07AD" w14:textId="77777777" w:rsidR="00DA770D" w:rsidRDefault="00DA770D" w:rsidP="004B1462">
      <w:r>
        <w:separator/>
      </w:r>
    </w:p>
  </w:endnote>
  <w:endnote w:type="continuationSeparator" w:id="0">
    <w:p w14:paraId="2FCA34BE" w14:textId="77777777" w:rsidR="00DA770D" w:rsidRDefault="00DA770D" w:rsidP="004B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432953"/>
      <w:docPartObj>
        <w:docPartGallery w:val="Page Numbers (Bottom of Page)"/>
        <w:docPartUnique/>
      </w:docPartObj>
    </w:sdtPr>
    <w:sdtContent>
      <w:sdt>
        <w:sdtPr>
          <w:id w:val="1728636285"/>
          <w:docPartObj>
            <w:docPartGallery w:val="Page Numbers (Top of Page)"/>
            <w:docPartUnique/>
          </w:docPartObj>
        </w:sdtPr>
        <w:sdtContent>
          <w:p w14:paraId="288613DB" w14:textId="3573B428" w:rsidR="00601E59" w:rsidRDefault="00601E59">
            <w:pPr>
              <w:pStyle w:val="Footer"/>
              <w:jc w:val="center"/>
            </w:pPr>
            <w:r w:rsidRPr="00601E59">
              <w:rPr>
                <w:sz w:val="18"/>
                <w:szCs w:val="16"/>
              </w:rPr>
              <w:t xml:space="preserve">Page </w:t>
            </w:r>
            <w:r w:rsidRPr="00601E59">
              <w:rPr>
                <w:b/>
                <w:bCs/>
                <w:sz w:val="18"/>
                <w:szCs w:val="18"/>
              </w:rPr>
              <w:fldChar w:fldCharType="begin"/>
            </w:r>
            <w:r w:rsidRPr="00601E59">
              <w:rPr>
                <w:b/>
                <w:bCs/>
                <w:sz w:val="18"/>
                <w:szCs w:val="16"/>
              </w:rPr>
              <w:instrText xml:space="preserve"> PAGE </w:instrText>
            </w:r>
            <w:r w:rsidRPr="00601E59">
              <w:rPr>
                <w:b/>
                <w:bCs/>
                <w:sz w:val="18"/>
                <w:szCs w:val="18"/>
              </w:rPr>
              <w:fldChar w:fldCharType="separate"/>
            </w:r>
            <w:r w:rsidRPr="00601E59">
              <w:rPr>
                <w:b/>
                <w:bCs/>
                <w:noProof/>
                <w:sz w:val="18"/>
                <w:szCs w:val="16"/>
              </w:rPr>
              <w:t>2</w:t>
            </w:r>
            <w:r w:rsidRPr="00601E59">
              <w:rPr>
                <w:b/>
                <w:bCs/>
                <w:sz w:val="18"/>
                <w:szCs w:val="18"/>
              </w:rPr>
              <w:fldChar w:fldCharType="end"/>
            </w:r>
            <w:r w:rsidRPr="00601E59">
              <w:rPr>
                <w:sz w:val="18"/>
                <w:szCs w:val="16"/>
              </w:rPr>
              <w:t xml:space="preserve"> of </w:t>
            </w:r>
            <w:r w:rsidRPr="00601E59">
              <w:rPr>
                <w:b/>
                <w:bCs/>
                <w:sz w:val="18"/>
                <w:szCs w:val="18"/>
              </w:rPr>
              <w:fldChar w:fldCharType="begin"/>
            </w:r>
            <w:r w:rsidRPr="00601E59">
              <w:rPr>
                <w:b/>
                <w:bCs/>
                <w:sz w:val="18"/>
                <w:szCs w:val="16"/>
              </w:rPr>
              <w:instrText xml:space="preserve"> NUMPAGES  </w:instrText>
            </w:r>
            <w:r w:rsidRPr="00601E59">
              <w:rPr>
                <w:b/>
                <w:bCs/>
                <w:sz w:val="18"/>
                <w:szCs w:val="18"/>
              </w:rPr>
              <w:fldChar w:fldCharType="separate"/>
            </w:r>
            <w:r w:rsidRPr="00601E59">
              <w:rPr>
                <w:b/>
                <w:bCs/>
                <w:noProof/>
                <w:sz w:val="18"/>
                <w:szCs w:val="16"/>
              </w:rPr>
              <w:t>2</w:t>
            </w:r>
            <w:r w:rsidRPr="00601E59">
              <w:rPr>
                <w:b/>
                <w:bCs/>
                <w:sz w:val="18"/>
                <w:szCs w:val="18"/>
              </w:rPr>
              <w:fldChar w:fldCharType="end"/>
            </w:r>
          </w:p>
        </w:sdtContent>
      </w:sdt>
    </w:sdtContent>
  </w:sdt>
  <w:p w14:paraId="7B41BF26" w14:textId="77777777" w:rsidR="00601E59" w:rsidRDefault="00601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4189" w14:textId="77777777" w:rsidR="00DA770D" w:rsidRDefault="00DA770D" w:rsidP="004B1462">
      <w:r>
        <w:separator/>
      </w:r>
    </w:p>
  </w:footnote>
  <w:footnote w:type="continuationSeparator" w:id="0">
    <w:p w14:paraId="7552297C" w14:textId="77777777" w:rsidR="00DA770D" w:rsidRDefault="00DA770D" w:rsidP="004B1462">
      <w:r>
        <w:continuationSeparator/>
      </w:r>
    </w:p>
  </w:footnote>
  <w:footnote w:id="1">
    <w:p w14:paraId="7EA0A87F" w14:textId="1719FBCE" w:rsidR="004345DA" w:rsidRDefault="004345DA">
      <w:pPr>
        <w:pStyle w:val="FootnoteText"/>
      </w:pPr>
      <w:r>
        <w:rPr>
          <w:rStyle w:val="FootnoteReference"/>
        </w:rPr>
        <w:footnoteRef/>
      </w:r>
      <w:r>
        <w:t xml:space="preserve"> </w:t>
      </w:r>
      <w:hyperlink r:id="rId1" w:history="1">
        <w:r w:rsidR="00F33AE4" w:rsidRPr="00C83663">
          <w:rPr>
            <w:rStyle w:val="Hyperlink"/>
          </w:rPr>
          <w:t>https://twitter.com/MattMBarrett/status/1516401230234456064</w:t>
        </w:r>
      </w:hyperlink>
      <w:r w:rsidR="00F33AE4">
        <w:t xml:space="preserve"> This quote is from Matthew Barrett</w:t>
      </w:r>
      <w:r w:rsidR="002725C7">
        <w:t>, professor of Christian Theology at Midwestern Baptist Theological Seminary</w:t>
      </w:r>
      <w:r w:rsidR="00474103">
        <w:t xml:space="preserve"> and author of multiple publications. </w:t>
      </w:r>
      <w:r w:rsidR="00DF3E39">
        <w:t xml:space="preserve">He is a leading evangelical </w:t>
      </w:r>
      <w:r w:rsidR="00C956BC">
        <w:t xml:space="preserve">scholar who is seeking to bring Protestants back to their </w:t>
      </w:r>
      <w:r w:rsidR="00886549">
        <w:t>Roman C</w:t>
      </w:r>
      <w:r w:rsidR="002B7B95">
        <w:t xml:space="preserve">atholic faith. </w:t>
      </w:r>
    </w:p>
  </w:footnote>
  <w:footnote w:id="2">
    <w:p w14:paraId="1974A68B" w14:textId="2C884C0E" w:rsidR="006C667E" w:rsidRDefault="006C667E">
      <w:pPr>
        <w:pStyle w:val="FootnoteText"/>
      </w:pPr>
      <w:r>
        <w:rPr>
          <w:rStyle w:val="FootnoteReference"/>
        </w:rPr>
        <w:footnoteRef/>
      </w:r>
      <w:r>
        <w:t xml:space="preserve"> </w:t>
      </w:r>
      <w:hyperlink r:id="rId2" w:history="1">
        <w:r w:rsidR="00D91AEE" w:rsidRPr="00C83663">
          <w:rPr>
            <w:rStyle w:val="Hyperlink"/>
          </w:rPr>
          <w:t>https://www.jeremyhoward.net/2022/07/biblicism-confessions-womanhood.html</w:t>
        </w:r>
      </w:hyperlink>
      <w:r w:rsidR="00D91AEE">
        <w:t xml:space="preserve"> </w:t>
      </w:r>
    </w:p>
  </w:footnote>
  <w:footnote w:id="3">
    <w:p w14:paraId="5CDC36DC" w14:textId="29DDCB8A" w:rsidR="00606737" w:rsidRDefault="00606737">
      <w:pPr>
        <w:pStyle w:val="FootnoteText"/>
      </w:pPr>
      <w:r>
        <w:rPr>
          <w:rStyle w:val="FootnoteReference"/>
        </w:rPr>
        <w:footnoteRef/>
      </w:r>
      <w:r>
        <w:t xml:space="preserve"> </w:t>
      </w:r>
      <w:hyperlink r:id="rId3" w:anchor="_ftn4" w:history="1">
        <w:r w:rsidRPr="009A0336">
          <w:rPr>
            <w:rStyle w:val="Hyperlink"/>
          </w:rPr>
          <w:t>https://blog.tms.edu/what-is-the-holy-spirits-role-in-bible-study#_ftn4</w:t>
        </w:r>
      </w:hyperlink>
      <w:r>
        <w:t xml:space="preserve"> </w:t>
      </w:r>
    </w:p>
  </w:footnote>
  <w:footnote w:id="4">
    <w:p w14:paraId="6D72ED80" w14:textId="26A61B79" w:rsidR="00606737" w:rsidRDefault="00606737">
      <w:pPr>
        <w:pStyle w:val="FootnoteText"/>
      </w:pPr>
      <w:r>
        <w:rPr>
          <w:rStyle w:val="FootnoteReference"/>
        </w:rPr>
        <w:footnoteRef/>
      </w:r>
      <w:r>
        <w:t xml:space="preserve"> </w:t>
      </w:r>
      <w:hyperlink r:id="rId4" w:anchor="_ftn4" w:history="1">
        <w:r w:rsidRPr="009A0336">
          <w:rPr>
            <w:rStyle w:val="Hyperlink"/>
          </w:rPr>
          <w:t>https://blog.tms.edu/what-is-the-holy-spirits-role-in-bible-study#_ftn4</w:t>
        </w:r>
      </w:hyperlink>
      <w:r>
        <w:t xml:space="preserve"> </w:t>
      </w:r>
    </w:p>
  </w:footnote>
  <w:footnote w:id="5">
    <w:p w14:paraId="2DAF4703" w14:textId="77777777" w:rsidR="00D94DEA" w:rsidRPr="00D500A8" w:rsidRDefault="00D94DEA" w:rsidP="00D94DEA">
      <w:pPr>
        <w:pStyle w:val="FootnoteText"/>
      </w:pPr>
      <w:r>
        <w:rPr>
          <w:rStyle w:val="FootnoteReference"/>
        </w:rPr>
        <w:footnoteRef/>
      </w:r>
      <w:r>
        <w:t xml:space="preserve"> Elyse M. Fitzpatrick, </w:t>
      </w:r>
      <w:r>
        <w:rPr>
          <w:i/>
          <w:iCs/>
        </w:rPr>
        <w:t>Idols of the Heart</w:t>
      </w:r>
      <w:r>
        <w:t xml:space="preserve">, p. 19. </w:t>
      </w:r>
    </w:p>
  </w:footnote>
  <w:footnote w:id="6">
    <w:p w14:paraId="59AF8A70" w14:textId="548B9CFB" w:rsidR="00A27B61" w:rsidRDefault="00A27B61">
      <w:pPr>
        <w:pStyle w:val="FootnoteText"/>
      </w:pPr>
      <w:r>
        <w:rPr>
          <w:rStyle w:val="FootnoteReference"/>
        </w:rPr>
        <w:footnoteRef/>
      </w:r>
      <w:r>
        <w:t xml:space="preserve"> </w:t>
      </w:r>
      <w:hyperlink r:id="rId5" w:history="1">
        <w:r w:rsidRPr="009A0336">
          <w:rPr>
            <w:rStyle w:val="Hyperlink"/>
          </w:rPr>
          <w:t>https://www.gty.org/library/blog/B160725/how-does-the-spirit-work-through-scripture</w:t>
        </w:r>
      </w:hyperlink>
      <w:r>
        <w:t xml:space="preserve"> </w:t>
      </w:r>
    </w:p>
  </w:footnote>
  <w:footnote w:id="7">
    <w:p w14:paraId="6FB9AE43" w14:textId="24AC8171" w:rsidR="00F7449F" w:rsidRDefault="00F7449F">
      <w:pPr>
        <w:pStyle w:val="FootnoteText"/>
      </w:pPr>
      <w:r>
        <w:rPr>
          <w:rStyle w:val="FootnoteReference"/>
        </w:rPr>
        <w:footnoteRef/>
      </w:r>
      <w:r>
        <w:t xml:space="preserve"> </w:t>
      </w:r>
      <w:hyperlink r:id="rId6" w:anchor=":~:text=The%20word%20shema%20here%20again,or%20%E2%80%9Clisten%20and%20obey!%E2%80%9D" w:history="1">
        <w:r w:rsidRPr="009A0336">
          <w:rPr>
            <w:rStyle w:val="Hyperlink"/>
          </w:rPr>
          <w:t>https://engediresourcecenter.com/2015/06/30/shema-hear-and-obey/#:~:text=The%20word%20shema%20here%20again,or%20%E2%80%9Clisten%20and%20obey!%E2%80%9D</w:t>
        </w:r>
      </w:hyperlink>
      <w:r>
        <w:t xml:space="preserve"> </w:t>
      </w:r>
    </w:p>
  </w:footnote>
  <w:footnote w:id="8">
    <w:p w14:paraId="314B46B5" w14:textId="67644AD9" w:rsidR="00FE6783" w:rsidRDefault="00FE6783">
      <w:pPr>
        <w:pStyle w:val="FootnoteText"/>
      </w:pPr>
      <w:r>
        <w:rPr>
          <w:rStyle w:val="FootnoteReference"/>
        </w:rPr>
        <w:footnoteRef/>
      </w:r>
      <w:r>
        <w:t xml:space="preserve"> Elyse M. Fitzpatrick, </w:t>
      </w:r>
      <w:r>
        <w:rPr>
          <w:i/>
          <w:iCs/>
        </w:rPr>
        <w:t>Idols of the Heart</w:t>
      </w:r>
      <w:r>
        <w:t>, p. 17.</w:t>
      </w:r>
    </w:p>
  </w:footnote>
  <w:footnote w:id="9">
    <w:p w14:paraId="2AD85045" w14:textId="22DD985F" w:rsidR="00B40A9F" w:rsidRDefault="00B40A9F">
      <w:pPr>
        <w:pStyle w:val="FootnoteText"/>
      </w:pPr>
      <w:r>
        <w:rPr>
          <w:rStyle w:val="FootnoteReference"/>
        </w:rPr>
        <w:footnoteRef/>
      </w:r>
      <w:r>
        <w:t xml:space="preserve"> Andrew David Naselli, </w:t>
      </w:r>
      <w:r w:rsidRPr="00B40A9F">
        <w:rPr>
          <w:i/>
          <w:iCs/>
        </w:rPr>
        <w:t>How to Understand and Apply the New Testament: Twelve Steps from Exegesis to Theology</w:t>
      </w:r>
      <w:r>
        <w:t xml:space="preserve"> (Phillipsburg, NJ: P&amp;R Publishing, 2017), 3. </w:t>
      </w:r>
    </w:p>
  </w:footnote>
  <w:footnote w:id="10">
    <w:p w14:paraId="73E8520C" w14:textId="5FD92D4F" w:rsidR="000F2009" w:rsidRDefault="000F2009">
      <w:pPr>
        <w:pStyle w:val="FootnoteText"/>
      </w:pPr>
      <w:r>
        <w:rPr>
          <w:rStyle w:val="FootnoteReference"/>
        </w:rPr>
        <w:footnoteRef/>
      </w:r>
      <w:r>
        <w:t xml:space="preserve"> </w:t>
      </w:r>
      <w:hyperlink r:id="rId7" w:history="1">
        <w:r w:rsidRPr="009A0336">
          <w:rPr>
            <w:rStyle w:val="Hyperlink"/>
          </w:rPr>
          <w:t>https://www.thegospelcoalition.org/blogs/erik-raymond/a-tool-for-reading-the-bible-devotionally/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9E5"/>
    <w:multiLevelType w:val="hybridMultilevel"/>
    <w:tmpl w:val="79A2A718"/>
    <w:lvl w:ilvl="0" w:tplc="1976110C">
      <w:start w:val="1"/>
      <w:numFmt w:val="bullet"/>
      <w:pStyle w:val="Normal-Block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start w:val="1"/>
      <w:numFmt w:val="bullet"/>
      <w:lvlText w:val="o"/>
      <w:lvlJc w:val="left"/>
      <w:pPr>
        <w:tabs>
          <w:tab w:val="num" w:pos="1980"/>
        </w:tabs>
        <w:ind w:left="1980" w:hanging="360"/>
      </w:pPr>
      <w:rPr>
        <w:rFonts w:ascii="Courier New" w:hAnsi="Courier New" w:cs="Courier New" w:hint="default"/>
      </w:rPr>
    </w:lvl>
    <w:lvl w:ilvl="5" w:tplc="04090005">
      <w:start w:val="1"/>
      <w:numFmt w:val="bullet"/>
      <w:lvlText w:val=""/>
      <w:lvlJc w:val="left"/>
      <w:pPr>
        <w:tabs>
          <w:tab w:val="num" w:pos="2700"/>
        </w:tabs>
        <w:ind w:left="2700" w:hanging="360"/>
      </w:pPr>
      <w:rPr>
        <w:rFonts w:ascii="Wingdings" w:hAnsi="Wingdings" w:hint="default"/>
      </w:rPr>
    </w:lvl>
    <w:lvl w:ilvl="6" w:tplc="04090001">
      <w:start w:val="1"/>
      <w:numFmt w:val="bullet"/>
      <w:lvlText w:val=""/>
      <w:lvlJc w:val="left"/>
      <w:pPr>
        <w:tabs>
          <w:tab w:val="num" w:pos="3420"/>
        </w:tabs>
        <w:ind w:left="3420" w:hanging="360"/>
      </w:pPr>
      <w:rPr>
        <w:rFonts w:ascii="Symbol" w:hAnsi="Symbol" w:hint="default"/>
      </w:rPr>
    </w:lvl>
    <w:lvl w:ilvl="7" w:tplc="04090003">
      <w:start w:val="1"/>
      <w:numFmt w:val="bullet"/>
      <w:lvlText w:val="o"/>
      <w:lvlJc w:val="left"/>
      <w:pPr>
        <w:tabs>
          <w:tab w:val="num" w:pos="4140"/>
        </w:tabs>
        <w:ind w:left="4140" w:hanging="360"/>
      </w:pPr>
      <w:rPr>
        <w:rFonts w:ascii="Courier New" w:hAnsi="Courier New" w:cs="Courier New" w:hint="default"/>
      </w:rPr>
    </w:lvl>
    <w:lvl w:ilvl="8" w:tplc="04090005">
      <w:start w:val="1"/>
      <w:numFmt w:val="bullet"/>
      <w:lvlText w:val=""/>
      <w:lvlJc w:val="left"/>
      <w:pPr>
        <w:tabs>
          <w:tab w:val="num" w:pos="4860"/>
        </w:tabs>
        <w:ind w:left="4860" w:hanging="360"/>
      </w:pPr>
      <w:rPr>
        <w:rFonts w:ascii="Wingdings" w:hAnsi="Wingdings" w:hint="default"/>
      </w:rPr>
    </w:lvl>
  </w:abstractNum>
  <w:abstractNum w:abstractNumId="1" w15:restartNumberingAfterBreak="0">
    <w:nsid w:val="0A047728"/>
    <w:multiLevelType w:val="hybridMultilevel"/>
    <w:tmpl w:val="2C9CB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010AE"/>
    <w:multiLevelType w:val="hybridMultilevel"/>
    <w:tmpl w:val="21028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F6173C"/>
    <w:multiLevelType w:val="hybridMultilevel"/>
    <w:tmpl w:val="00200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1E1BDA"/>
    <w:multiLevelType w:val="hybridMultilevel"/>
    <w:tmpl w:val="47F2A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5831DE"/>
    <w:multiLevelType w:val="hybridMultilevel"/>
    <w:tmpl w:val="EBFA9A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9321F0"/>
    <w:multiLevelType w:val="hybridMultilevel"/>
    <w:tmpl w:val="5EF8C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5C2790"/>
    <w:multiLevelType w:val="hybridMultilevel"/>
    <w:tmpl w:val="C7105A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160331"/>
    <w:multiLevelType w:val="hybridMultilevel"/>
    <w:tmpl w:val="392E23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38B7404"/>
    <w:multiLevelType w:val="hybridMultilevel"/>
    <w:tmpl w:val="0DB2D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80583"/>
    <w:multiLevelType w:val="hybridMultilevel"/>
    <w:tmpl w:val="202A50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941CDE"/>
    <w:multiLevelType w:val="hybridMultilevel"/>
    <w:tmpl w:val="2D986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99411F"/>
    <w:multiLevelType w:val="hybridMultilevel"/>
    <w:tmpl w:val="2610B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6C04C2A"/>
    <w:multiLevelType w:val="hybridMultilevel"/>
    <w:tmpl w:val="3390A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4822C9"/>
    <w:multiLevelType w:val="hybridMultilevel"/>
    <w:tmpl w:val="FC9A62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9C42B1"/>
    <w:multiLevelType w:val="hybridMultilevel"/>
    <w:tmpl w:val="F600F1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241273"/>
    <w:multiLevelType w:val="hybridMultilevel"/>
    <w:tmpl w:val="A2AAC3F4"/>
    <w:lvl w:ilvl="0" w:tplc="04090001">
      <w:start w:val="1"/>
      <w:numFmt w:val="bullet"/>
      <w:lvlText w:val=""/>
      <w:lvlJc w:val="left"/>
      <w:pPr>
        <w:ind w:left="360" w:hanging="360"/>
      </w:pPr>
      <w:rPr>
        <w:rFonts w:ascii="Symbol" w:hAnsi="Symbol" w:hint="default"/>
      </w:rPr>
    </w:lvl>
    <w:lvl w:ilvl="1" w:tplc="DAB62A1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9070EA"/>
    <w:multiLevelType w:val="hybridMultilevel"/>
    <w:tmpl w:val="A3CEB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F50647"/>
    <w:multiLevelType w:val="hybridMultilevel"/>
    <w:tmpl w:val="F9D4C0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5254B16"/>
    <w:multiLevelType w:val="hybridMultilevel"/>
    <w:tmpl w:val="9642FB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4E03B6"/>
    <w:multiLevelType w:val="hybridMultilevel"/>
    <w:tmpl w:val="1BFC0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4097A"/>
    <w:multiLevelType w:val="hybridMultilevel"/>
    <w:tmpl w:val="6C8C9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863DC3"/>
    <w:multiLevelType w:val="hybridMultilevel"/>
    <w:tmpl w:val="418CE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8B704F"/>
    <w:multiLevelType w:val="hybridMultilevel"/>
    <w:tmpl w:val="AC108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3969604">
    <w:abstractNumId w:val="0"/>
  </w:num>
  <w:num w:numId="2" w16cid:durableId="949968235">
    <w:abstractNumId w:val="12"/>
  </w:num>
  <w:num w:numId="3" w16cid:durableId="613899482">
    <w:abstractNumId w:val="5"/>
  </w:num>
  <w:num w:numId="4" w16cid:durableId="221134756">
    <w:abstractNumId w:val="10"/>
  </w:num>
  <w:num w:numId="5" w16cid:durableId="1036543946">
    <w:abstractNumId w:val="8"/>
  </w:num>
  <w:num w:numId="6" w16cid:durableId="937251092">
    <w:abstractNumId w:val="7"/>
  </w:num>
  <w:num w:numId="7" w16cid:durableId="1626542671">
    <w:abstractNumId w:val="18"/>
  </w:num>
  <w:num w:numId="8" w16cid:durableId="1947883625">
    <w:abstractNumId w:val="19"/>
  </w:num>
  <w:num w:numId="9" w16cid:durableId="1982611419">
    <w:abstractNumId w:val="21"/>
  </w:num>
  <w:num w:numId="10" w16cid:durableId="1748455472">
    <w:abstractNumId w:val="2"/>
  </w:num>
  <w:num w:numId="11" w16cid:durableId="2098357940">
    <w:abstractNumId w:val="14"/>
  </w:num>
  <w:num w:numId="12" w16cid:durableId="1802461741">
    <w:abstractNumId w:val="4"/>
  </w:num>
  <w:num w:numId="13" w16cid:durableId="1758671560">
    <w:abstractNumId w:val="15"/>
  </w:num>
  <w:num w:numId="14" w16cid:durableId="636566751">
    <w:abstractNumId w:val="20"/>
  </w:num>
  <w:num w:numId="15" w16cid:durableId="625041648">
    <w:abstractNumId w:val="3"/>
  </w:num>
  <w:num w:numId="16" w16cid:durableId="1203130486">
    <w:abstractNumId w:val="1"/>
  </w:num>
  <w:num w:numId="17" w16cid:durableId="1827936653">
    <w:abstractNumId w:val="16"/>
  </w:num>
  <w:num w:numId="18" w16cid:durableId="118570546">
    <w:abstractNumId w:val="6"/>
  </w:num>
  <w:num w:numId="19" w16cid:durableId="1252736800">
    <w:abstractNumId w:val="17"/>
  </w:num>
  <w:num w:numId="20" w16cid:durableId="228272589">
    <w:abstractNumId w:val="11"/>
  </w:num>
  <w:num w:numId="21" w16cid:durableId="1247376687">
    <w:abstractNumId w:val="13"/>
  </w:num>
  <w:num w:numId="22" w16cid:durableId="1835491153">
    <w:abstractNumId w:val="22"/>
  </w:num>
  <w:num w:numId="23" w16cid:durableId="1750808869">
    <w:abstractNumId w:val="23"/>
  </w:num>
  <w:num w:numId="24" w16cid:durableId="1814179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16"/>
    <w:rsid w:val="00006ED3"/>
    <w:rsid w:val="000100BB"/>
    <w:rsid w:val="000113CA"/>
    <w:rsid w:val="00011699"/>
    <w:rsid w:val="00013A3A"/>
    <w:rsid w:val="00015A53"/>
    <w:rsid w:val="000176F3"/>
    <w:rsid w:val="0002072D"/>
    <w:rsid w:val="0002117E"/>
    <w:rsid w:val="00022EC6"/>
    <w:rsid w:val="000238E8"/>
    <w:rsid w:val="00024091"/>
    <w:rsid w:val="000259AF"/>
    <w:rsid w:val="00026C72"/>
    <w:rsid w:val="00043DA0"/>
    <w:rsid w:val="000445F2"/>
    <w:rsid w:val="00047C60"/>
    <w:rsid w:val="0005258F"/>
    <w:rsid w:val="000533BB"/>
    <w:rsid w:val="0005437B"/>
    <w:rsid w:val="00054B63"/>
    <w:rsid w:val="0005612B"/>
    <w:rsid w:val="00060F00"/>
    <w:rsid w:val="00061855"/>
    <w:rsid w:val="000634E8"/>
    <w:rsid w:val="00064ED8"/>
    <w:rsid w:val="00065BCD"/>
    <w:rsid w:val="00067C1F"/>
    <w:rsid w:val="00083037"/>
    <w:rsid w:val="0008731E"/>
    <w:rsid w:val="0008785D"/>
    <w:rsid w:val="00091CEA"/>
    <w:rsid w:val="000926A2"/>
    <w:rsid w:val="00095C07"/>
    <w:rsid w:val="000A1244"/>
    <w:rsid w:val="000A2583"/>
    <w:rsid w:val="000A308A"/>
    <w:rsid w:val="000A3C68"/>
    <w:rsid w:val="000A43DF"/>
    <w:rsid w:val="000A6C0A"/>
    <w:rsid w:val="000B0AB3"/>
    <w:rsid w:val="000B1D8F"/>
    <w:rsid w:val="000B7EF9"/>
    <w:rsid w:val="000C0841"/>
    <w:rsid w:val="000C1952"/>
    <w:rsid w:val="000C2C1C"/>
    <w:rsid w:val="000D53C1"/>
    <w:rsid w:val="000D6B95"/>
    <w:rsid w:val="000E02CA"/>
    <w:rsid w:val="000E0956"/>
    <w:rsid w:val="000E3331"/>
    <w:rsid w:val="000E388E"/>
    <w:rsid w:val="000E38E5"/>
    <w:rsid w:val="000E6146"/>
    <w:rsid w:val="000E6A4B"/>
    <w:rsid w:val="000F0A67"/>
    <w:rsid w:val="000F2009"/>
    <w:rsid w:val="000F63C5"/>
    <w:rsid w:val="00112A11"/>
    <w:rsid w:val="0013335E"/>
    <w:rsid w:val="00133704"/>
    <w:rsid w:val="001358B7"/>
    <w:rsid w:val="00136A23"/>
    <w:rsid w:val="001478A7"/>
    <w:rsid w:val="00151C4E"/>
    <w:rsid w:val="00154628"/>
    <w:rsid w:val="00154D39"/>
    <w:rsid w:val="00162604"/>
    <w:rsid w:val="00163929"/>
    <w:rsid w:val="00170476"/>
    <w:rsid w:val="00173CF0"/>
    <w:rsid w:val="00175C48"/>
    <w:rsid w:val="00175D70"/>
    <w:rsid w:val="0017700F"/>
    <w:rsid w:val="001848FE"/>
    <w:rsid w:val="00187E08"/>
    <w:rsid w:val="00197B76"/>
    <w:rsid w:val="001A1290"/>
    <w:rsid w:val="001A3C3F"/>
    <w:rsid w:val="001A63D2"/>
    <w:rsid w:val="001A7CFA"/>
    <w:rsid w:val="001B0630"/>
    <w:rsid w:val="001B10EA"/>
    <w:rsid w:val="001B15E8"/>
    <w:rsid w:val="001B4EE5"/>
    <w:rsid w:val="001D0C71"/>
    <w:rsid w:val="001D1DFF"/>
    <w:rsid w:val="001D218E"/>
    <w:rsid w:val="001D63E2"/>
    <w:rsid w:val="001D6BE2"/>
    <w:rsid w:val="001E265B"/>
    <w:rsid w:val="001E7207"/>
    <w:rsid w:val="001F088F"/>
    <w:rsid w:val="001F4668"/>
    <w:rsid w:val="001F731C"/>
    <w:rsid w:val="001F7551"/>
    <w:rsid w:val="00200C80"/>
    <w:rsid w:val="00201902"/>
    <w:rsid w:val="002020CA"/>
    <w:rsid w:val="00204708"/>
    <w:rsid w:val="00205607"/>
    <w:rsid w:val="002056B0"/>
    <w:rsid w:val="00207394"/>
    <w:rsid w:val="002137A5"/>
    <w:rsid w:val="0022010C"/>
    <w:rsid w:val="00220552"/>
    <w:rsid w:val="00222B81"/>
    <w:rsid w:val="00224F9B"/>
    <w:rsid w:val="00225B7A"/>
    <w:rsid w:val="002274D4"/>
    <w:rsid w:val="002303CE"/>
    <w:rsid w:val="002308E5"/>
    <w:rsid w:val="00231994"/>
    <w:rsid w:val="00232DB5"/>
    <w:rsid w:val="002337BD"/>
    <w:rsid w:val="002352A1"/>
    <w:rsid w:val="00235590"/>
    <w:rsid w:val="002379F3"/>
    <w:rsid w:val="00242328"/>
    <w:rsid w:val="00242508"/>
    <w:rsid w:val="00242BC7"/>
    <w:rsid w:val="00247C62"/>
    <w:rsid w:val="00251623"/>
    <w:rsid w:val="0025184E"/>
    <w:rsid w:val="0026272B"/>
    <w:rsid w:val="00264F57"/>
    <w:rsid w:val="002661AF"/>
    <w:rsid w:val="00266F7B"/>
    <w:rsid w:val="002725C7"/>
    <w:rsid w:val="002729D5"/>
    <w:rsid w:val="00274113"/>
    <w:rsid w:val="00275B63"/>
    <w:rsid w:val="00275B8B"/>
    <w:rsid w:val="00280F4B"/>
    <w:rsid w:val="00281B97"/>
    <w:rsid w:val="00283490"/>
    <w:rsid w:val="002933EB"/>
    <w:rsid w:val="0029422F"/>
    <w:rsid w:val="002950E5"/>
    <w:rsid w:val="0029736C"/>
    <w:rsid w:val="002A11FE"/>
    <w:rsid w:val="002A647C"/>
    <w:rsid w:val="002A68E0"/>
    <w:rsid w:val="002A790E"/>
    <w:rsid w:val="002B0F4D"/>
    <w:rsid w:val="002B3420"/>
    <w:rsid w:val="002B3EF1"/>
    <w:rsid w:val="002B570E"/>
    <w:rsid w:val="002B5D41"/>
    <w:rsid w:val="002B614A"/>
    <w:rsid w:val="002B624C"/>
    <w:rsid w:val="002B6927"/>
    <w:rsid w:val="002B71BE"/>
    <w:rsid w:val="002B7B95"/>
    <w:rsid w:val="002C0058"/>
    <w:rsid w:val="002C398F"/>
    <w:rsid w:val="002C3FD3"/>
    <w:rsid w:val="002C5F01"/>
    <w:rsid w:val="002C7B95"/>
    <w:rsid w:val="002D0238"/>
    <w:rsid w:val="002D2CDE"/>
    <w:rsid w:val="002E29E0"/>
    <w:rsid w:val="002E6963"/>
    <w:rsid w:val="002F0768"/>
    <w:rsid w:val="002F1CBB"/>
    <w:rsid w:val="002F3D03"/>
    <w:rsid w:val="002F47A0"/>
    <w:rsid w:val="002F6E6C"/>
    <w:rsid w:val="002F762A"/>
    <w:rsid w:val="00300F83"/>
    <w:rsid w:val="00310540"/>
    <w:rsid w:val="003109A5"/>
    <w:rsid w:val="003162E4"/>
    <w:rsid w:val="00321894"/>
    <w:rsid w:val="003221F5"/>
    <w:rsid w:val="003268F3"/>
    <w:rsid w:val="00326997"/>
    <w:rsid w:val="0033069A"/>
    <w:rsid w:val="00334A48"/>
    <w:rsid w:val="003358CF"/>
    <w:rsid w:val="00336516"/>
    <w:rsid w:val="003400EB"/>
    <w:rsid w:val="00344807"/>
    <w:rsid w:val="003469D8"/>
    <w:rsid w:val="00351EB9"/>
    <w:rsid w:val="00355546"/>
    <w:rsid w:val="003569DD"/>
    <w:rsid w:val="00357698"/>
    <w:rsid w:val="00362795"/>
    <w:rsid w:val="0037033E"/>
    <w:rsid w:val="0037226B"/>
    <w:rsid w:val="00372C23"/>
    <w:rsid w:val="00373509"/>
    <w:rsid w:val="00374B62"/>
    <w:rsid w:val="00376295"/>
    <w:rsid w:val="0038053B"/>
    <w:rsid w:val="003933DB"/>
    <w:rsid w:val="003944A4"/>
    <w:rsid w:val="003945D9"/>
    <w:rsid w:val="0039664F"/>
    <w:rsid w:val="00396F06"/>
    <w:rsid w:val="0039797F"/>
    <w:rsid w:val="003A0CF8"/>
    <w:rsid w:val="003A3B8F"/>
    <w:rsid w:val="003A6FAD"/>
    <w:rsid w:val="003B0350"/>
    <w:rsid w:val="003B1ACF"/>
    <w:rsid w:val="003C02D3"/>
    <w:rsid w:val="003C23B3"/>
    <w:rsid w:val="003C3EF1"/>
    <w:rsid w:val="003C6C53"/>
    <w:rsid w:val="003C7F10"/>
    <w:rsid w:val="003D29EC"/>
    <w:rsid w:val="003E1317"/>
    <w:rsid w:val="003E1C83"/>
    <w:rsid w:val="003E4B85"/>
    <w:rsid w:val="003E5CCC"/>
    <w:rsid w:val="003E7628"/>
    <w:rsid w:val="003F1AE5"/>
    <w:rsid w:val="003F20F9"/>
    <w:rsid w:val="003F605D"/>
    <w:rsid w:val="00406E00"/>
    <w:rsid w:val="00416AB9"/>
    <w:rsid w:val="00422677"/>
    <w:rsid w:val="00422EA8"/>
    <w:rsid w:val="00424670"/>
    <w:rsid w:val="00426AD3"/>
    <w:rsid w:val="00426CDC"/>
    <w:rsid w:val="004345DA"/>
    <w:rsid w:val="00443225"/>
    <w:rsid w:val="0044748F"/>
    <w:rsid w:val="004502AE"/>
    <w:rsid w:val="00450DB1"/>
    <w:rsid w:val="0045529E"/>
    <w:rsid w:val="004633E0"/>
    <w:rsid w:val="00463759"/>
    <w:rsid w:val="004657C7"/>
    <w:rsid w:val="00471500"/>
    <w:rsid w:val="00472267"/>
    <w:rsid w:val="00474103"/>
    <w:rsid w:val="00474245"/>
    <w:rsid w:val="004761C1"/>
    <w:rsid w:val="00476626"/>
    <w:rsid w:val="00477616"/>
    <w:rsid w:val="00482B0A"/>
    <w:rsid w:val="00485219"/>
    <w:rsid w:val="0049374B"/>
    <w:rsid w:val="00493E42"/>
    <w:rsid w:val="00494D0E"/>
    <w:rsid w:val="004965B5"/>
    <w:rsid w:val="004A1916"/>
    <w:rsid w:val="004A79D7"/>
    <w:rsid w:val="004B08F7"/>
    <w:rsid w:val="004B1462"/>
    <w:rsid w:val="004B1D42"/>
    <w:rsid w:val="004B34EF"/>
    <w:rsid w:val="004B3B3C"/>
    <w:rsid w:val="004B439C"/>
    <w:rsid w:val="004B4583"/>
    <w:rsid w:val="004B5E33"/>
    <w:rsid w:val="004B6557"/>
    <w:rsid w:val="004C1AC3"/>
    <w:rsid w:val="004C1EF1"/>
    <w:rsid w:val="004C24A4"/>
    <w:rsid w:val="004C5114"/>
    <w:rsid w:val="004C5979"/>
    <w:rsid w:val="004C6284"/>
    <w:rsid w:val="004C70ED"/>
    <w:rsid w:val="004D0BE4"/>
    <w:rsid w:val="004D1D65"/>
    <w:rsid w:val="004D2322"/>
    <w:rsid w:val="004D2449"/>
    <w:rsid w:val="004D5EF8"/>
    <w:rsid w:val="004D6566"/>
    <w:rsid w:val="004D6C98"/>
    <w:rsid w:val="004E01D2"/>
    <w:rsid w:val="004E2522"/>
    <w:rsid w:val="004E4249"/>
    <w:rsid w:val="004F1FB5"/>
    <w:rsid w:val="004F6C66"/>
    <w:rsid w:val="00502B0A"/>
    <w:rsid w:val="00503B82"/>
    <w:rsid w:val="0051070B"/>
    <w:rsid w:val="00513E46"/>
    <w:rsid w:val="005171DA"/>
    <w:rsid w:val="005202D6"/>
    <w:rsid w:val="00520729"/>
    <w:rsid w:val="00522110"/>
    <w:rsid w:val="00522236"/>
    <w:rsid w:val="00523DAC"/>
    <w:rsid w:val="0052472D"/>
    <w:rsid w:val="0053098A"/>
    <w:rsid w:val="00532DDE"/>
    <w:rsid w:val="00535008"/>
    <w:rsid w:val="00535C60"/>
    <w:rsid w:val="00536371"/>
    <w:rsid w:val="00543D61"/>
    <w:rsid w:val="00544DAA"/>
    <w:rsid w:val="005456CE"/>
    <w:rsid w:val="00550178"/>
    <w:rsid w:val="005508D4"/>
    <w:rsid w:val="00551D2A"/>
    <w:rsid w:val="00555492"/>
    <w:rsid w:val="00556048"/>
    <w:rsid w:val="0055663F"/>
    <w:rsid w:val="00562B10"/>
    <w:rsid w:val="00563772"/>
    <w:rsid w:val="0056562A"/>
    <w:rsid w:val="005665F4"/>
    <w:rsid w:val="00566C5C"/>
    <w:rsid w:val="0056760C"/>
    <w:rsid w:val="00571C27"/>
    <w:rsid w:val="005750AF"/>
    <w:rsid w:val="00575293"/>
    <w:rsid w:val="005806D0"/>
    <w:rsid w:val="00585EF6"/>
    <w:rsid w:val="00587EED"/>
    <w:rsid w:val="00591BD7"/>
    <w:rsid w:val="005A002C"/>
    <w:rsid w:val="005A27E8"/>
    <w:rsid w:val="005A6B31"/>
    <w:rsid w:val="005B0EE9"/>
    <w:rsid w:val="005B4D0A"/>
    <w:rsid w:val="005C1178"/>
    <w:rsid w:val="005C14E3"/>
    <w:rsid w:val="005C2F77"/>
    <w:rsid w:val="005D2CEA"/>
    <w:rsid w:val="005D2D0A"/>
    <w:rsid w:val="005D3A79"/>
    <w:rsid w:val="005D408A"/>
    <w:rsid w:val="005D5932"/>
    <w:rsid w:val="005D6655"/>
    <w:rsid w:val="005E01DF"/>
    <w:rsid w:val="005E21FF"/>
    <w:rsid w:val="005E6761"/>
    <w:rsid w:val="005E75D4"/>
    <w:rsid w:val="005F3D5A"/>
    <w:rsid w:val="005F75FD"/>
    <w:rsid w:val="006001C9"/>
    <w:rsid w:val="00601E59"/>
    <w:rsid w:val="00602F7C"/>
    <w:rsid w:val="006062DD"/>
    <w:rsid w:val="00606737"/>
    <w:rsid w:val="00607B10"/>
    <w:rsid w:val="0061297D"/>
    <w:rsid w:val="00612DE5"/>
    <w:rsid w:val="00617AE0"/>
    <w:rsid w:val="00620807"/>
    <w:rsid w:val="00620CD5"/>
    <w:rsid w:val="006226BB"/>
    <w:rsid w:val="006227CA"/>
    <w:rsid w:val="006249FA"/>
    <w:rsid w:val="00625302"/>
    <w:rsid w:val="00627397"/>
    <w:rsid w:val="00631FBD"/>
    <w:rsid w:val="0063324B"/>
    <w:rsid w:val="00635C48"/>
    <w:rsid w:val="00645233"/>
    <w:rsid w:val="00646EF4"/>
    <w:rsid w:val="00647004"/>
    <w:rsid w:val="00647995"/>
    <w:rsid w:val="00657053"/>
    <w:rsid w:val="00657465"/>
    <w:rsid w:val="0065798D"/>
    <w:rsid w:val="00663096"/>
    <w:rsid w:val="006635D7"/>
    <w:rsid w:val="006636EA"/>
    <w:rsid w:val="00672DAC"/>
    <w:rsid w:val="00675A96"/>
    <w:rsid w:val="00675D13"/>
    <w:rsid w:val="00676B22"/>
    <w:rsid w:val="00684514"/>
    <w:rsid w:val="0068493E"/>
    <w:rsid w:val="00685FB9"/>
    <w:rsid w:val="0068789D"/>
    <w:rsid w:val="00687B5B"/>
    <w:rsid w:val="0069200C"/>
    <w:rsid w:val="00694DC1"/>
    <w:rsid w:val="0069792B"/>
    <w:rsid w:val="006A4372"/>
    <w:rsid w:val="006A4D55"/>
    <w:rsid w:val="006A549C"/>
    <w:rsid w:val="006A5D2F"/>
    <w:rsid w:val="006B05AC"/>
    <w:rsid w:val="006B09C0"/>
    <w:rsid w:val="006B190D"/>
    <w:rsid w:val="006B3AA0"/>
    <w:rsid w:val="006B501E"/>
    <w:rsid w:val="006B6AEB"/>
    <w:rsid w:val="006C4BD3"/>
    <w:rsid w:val="006C667E"/>
    <w:rsid w:val="006C7DE2"/>
    <w:rsid w:val="006D0422"/>
    <w:rsid w:val="006D3244"/>
    <w:rsid w:val="006D6D8D"/>
    <w:rsid w:val="006D7B2F"/>
    <w:rsid w:val="006E2501"/>
    <w:rsid w:val="006E2FC5"/>
    <w:rsid w:val="006E40EA"/>
    <w:rsid w:val="006E47E1"/>
    <w:rsid w:val="006E4B18"/>
    <w:rsid w:val="006E4BA8"/>
    <w:rsid w:val="006F0318"/>
    <w:rsid w:val="006F0534"/>
    <w:rsid w:val="006F3A92"/>
    <w:rsid w:val="006F5211"/>
    <w:rsid w:val="006F5B8A"/>
    <w:rsid w:val="007007B8"/>
    <w:rsid w:val="00700967"/>
    <w:rsid w:val="007023DB"/>
    <w:rsid w:val="00704465"/>
    <w:rsid w:val="00705B2D"/>
    <w:rsid w:val="0070723F"/>
    <w:rsid w:val="00714197"/>
    <w:rsid w:val="0072033F"/>
    <w:rsid w:val="00721214"/>
    <w:rsid w:val="007214A3"/>
    <w:rsid w:val="00721F43"/>
    <w:rsid w:val="0072417B"/>
    <w:rsid w:val="00725327"/>
    <w:rsid w:val="00726146"/>
    <w:rsid w:val="0073400E"/>
    <w:rsid w:val="00742EC3"/>
    <w:rsid w:val="0074304B"/>
    <w:rsid w:val="007512AE"/>
    <w:rsid w:val="007567CF"/>
    <w:rsid w:val="00762143"/>
    <w:rsid w:val="00762ADA"/>
    <w:rsid w:val="007636ED"/>
    <w:rsid w:val="0076627D"/>
    <w:rsid w:val="007664FC"/>
    <w:rsid w:val="0077028A"/>
    <w:rsid w:val="007714A3"/>
    <w:rsid w:val="00775626"/>
    <w:rsid w:val="007778E0"/>
    <w:rsid w:val="0078132B"/>
    <w:rsid w:val="00786729"/>
    <w:rsid w:val="00787793"/>
    <w:rsid w:val="007921B6"/>
    <w:rsid w:val="0079335A"/>
    <w:rsid w:val="007955AE"/>
    <w:rsid w:val="007A3FDF"/>
    <w:rsid w:val="007A424B"/>
    <w:rsid w:val="007A4BCC"/>
    <w:rsid w:val="007A52DA"/>
    <w:rsid w:val="007A7113"/>
    <w:rsid w:val="007A7EFE"/>
    <w:rsid w:val="007B16AA"/>
    <w:rsid w:val="007B3A4D"/>
    <w:rsid w:val="007B3CC0"/>
    <w:rsid w:val="007B626F"/>
    <w:rsid w:val="007C0745"/>
    <w:rsid w:val="007C1A96"/>
    <w:rsid w:val="007C2AEA"/>
    <w:rsid w:val="007C3EA9"/>
    <w:rsid w:val="007C6448"/>
    <w:rsid w:val="007C6BE3"/>
    <w:rsid w:val="007C7F61"/>
    <w:rsid w:val="007D346B"/>
    <w:rsid w:val="007D38E3"/>
    <w:rsid w:val="007D5A3B"/>
    <w:rsid w:val="007D7FAE"/>
    <w:rsid w:val="007E07E4"/>
    <w:rsid w:val="007F26F7"/>
    <w:rsid w:val="007F3821"/>
    <w:rsid w:val="007F39B5"/>
    <w:rsid w:val="00801C01"/>
    <w:rsid w:val="00802809"/>
    <w:rsid w:val="00802977"/>
    <w:rsid w:val="00802B0A"/>
    <w:rsid w:val="008037F6"/>
    <w:rsid w:val="00805899"/>
    <w:rsid w:val="008065FD"/>
    <w:rsid w:val="00806C62"/>
    <w:rsid w:val="00811447"/>
    <w:rsid w:val="00813839"/>
    <w:rsid w:val="00815E20"/>
    <w:rsid w:val="00820385"/>
    <w:rsid w:val="00820C7F"/>
    <w:rsid w:val="00823BCC"/>
    <w:rsid w:val="008245FD"/>
    <w:rsid w:val="00824813"/>
    <w:rsid w:val="00826EB8"/>
    <w:rsid w:val="008326D7"/>
    <w:rsid w:val="0083467E"/>
    <w:rsid w:val="00835D1A"/>
    <w:rsid w:val="00843102"/>
    <w:rsid w:val="0084742F"/>
    <w:rsid w:val="00852A02"/>
    <w:rsid w:val="00854612"/>
    <w:rsid w:val="0086473E"/>
    <w:rsid w:val="00870CDF"/>
    <w:rsid w:val="008711C4"/>
    <w:rsid w:val="00871685"/>
    <w:rsid w:val="00873117"/>
    <w:rsid w:val="00873922"/>
    <w:rsid w:val="008753D4"/>
    <w:rsid w:val="00877574"/>
    <w:rsid w:val="008831DC"/>
    <w:rsid w:val="008832DA"/>
    <w:rsid w:val="00886549"/>
    <w:rsid w:val="008869A4"/>
    <w:rsid w:val="00895412"/>
    <w:rsid w:val="0089623A"/>
    <w:rsid w:val="00896F19"/>
    <w:rsid w:val="008A292E"/>
    <w:rsid w:val="008A44B2"/>
    <w:rsid w:val="008A46A5"/>
    <w:rsid w:val="008A6FAC"/>
    <w:rsid w:val="008B269E"/>
    <w:rsid w:val="008B3EF5"/>
    <w:rsid w:val="008B5D10"/>
    <w:rsid w:val="008B6A3F"/>
    <w:rsid w:val="008B7756"/>
    <w:rsid w:val="008B7ECA"/>
    <w:rsid w:val="008C11B7"/>
    <w:rsid w:val="008C7D0E"/>
    <w:rsid w:val="008C7DB8"/>
    <w:rsid w:val="008D0B0F"/>
    <w:rsid w:val="008D25DD"/>
    <w:rsid w:val="008D6487"/>
    <w:rsid w:val="008E16AA"/>
    <w:rsid w:val="008E4B6B"/>
    <w:rsid w:val="008E5C6E"/>
    <w:rsid w:val="008E6E03"/>
    <w:rsid w:val="008F1C44"/>
    <w:rsid w:val="008F2BF6"/>
    <w:rsid w:val="008F3063"/>
    <w:rsid w:val="008F449E"/>
    <w:rsid w:val="008F78FC"/>
    <w:rsid w:val="0090069E"/>
    <w:rsid w:val="009007F5"/>
    <w:rsid w:val="0090185A"/>
    <w:rsid w:val="00902DA1"/>
    <w:rsid w:val="00916C04"/>
    <w:rsid w:val="0091786B"/>
    <w:rsid w:val="00922C67"/>
    <w:rsid w:val="00925272"/>
    <w:rsid w:val="00926DA8"/>
    <w:rsid w:val="00927743"/>
    <w:rsid w:val="00927B9C"/>
    <w:rsid w:val="009330F9"/>
    <w:rsid w:val="00933B91"/>
    <w:rsid w:val="00935548"/>
    <w:rsid w:val="009365EA"/>
    <w:rsid w:val="00936799"/>
    <w:rsid w:val="00943DF6"/>
    <w:rsid w:val="00945083"/>
    <w:rsid w:val="0094688C"/>
    <w:rsid w:val="00950AC9"/>
    <w:rsid w:val="00957B6F"/>
    <w:rsid w:val="00961B37"/>
    <w:rsid w:val="00964B01"/>
    <w:rsid w:val="0096657B"/>
    <w:rsid w:val="00966634"/>
    <w:rsid w:val="009707E3"/>
    <w:rsid w:val="00972D1E"/>
    <w:rsid w:val="00975D71"/>
    <w:rsid w:val="009765DD"/>
    <w:rsid w:val="00976E70"/>
    <w:rsid w:val="009772A3"/>
    <w:rsid w:val="009809BB"/>
    <w:rsid w:val="009815F2"/>
    <w:rsid w:val="009820AF"/>
    <w:rsid w:val="00984EB0"/>
    <w:rsid w:val="00987F35"/>
    <w:rsid w:val="009905C1"/>
    <w:rsid w:val="00990E58"/>
    <w:rsid w:val="00993A2E"/>
    <w:rsid w:val="0099481B"/>
    <w:rsid w:val="00994FC6"/>
    <w:rsid w:val="009976F7"/>
    <w:rsid w:val="009A0928"/>
    <w:rsid w:val="009A31D1"/>
    <w:rsid w:val="009A6221"/>
    <w:rsid w:val="009A72E4"/>
    <w:rsid w:val="009A78D2"/>
    <w:rsid w:val="009B4E1D"/>
    <w:rsid w:val="009B59F5"/>
    <w:rsid w:val="009B5FC0"/>
    <w:rsid w:val="009B76DA"/>
    <w:rsid w:val="009C299F"/>
    <w:rsid w:val="009C3E9C"/>
    <w:rsid w:val="009D458A"/>
    <w:rsid w:val="009D6415"/>
    <w:rsid w:val="009D77F6"/>
    <w:rsid w:val="009D7DBB"/>
    <w:rsid w:val="009E5E39"/>
    <w:rsid w:val="009E6590"/>
    <w:rsid w:val="009E6991"/>
    <w:rsid w:val="009E70A8"/>
    <w:rsid w:val="009E75E5"/>
    <w:rsid w:val="009F149F"/>
    <w:rsid w:val="009F5455"/>
    <w:rsid w:val="009F6879"/>
    <w:rsid w:val="009F745C"/>
    <w:rsid w:val="009F7D6B"/>
    <w:rsid w:val="009F7E78"/>
    <w:rsid w:val="00A06C08"/>
    <w:rsid w:val="00A174C6"/>
    <w:rsid w:val="00A200EC"/>
    <w:rsid w:val="00A22668"/>
    <w:rsid w:val="00A25852"/>
    <w:rsid w:val="00A25B80"/>
    <w:rsid w:val="00A27B61"/>
    <w:rsid w:val="00A27E4A"/>
    <w:rsid w:val="00A302B4"/>
    <w:rsid w:val="00A32E85"/>
    <w:rsid w:val="00A33501"/>
    <w:rsid w:val="00A35339"/>
    <w:rsid w:val="00A35E2B"/>
    <w:rsid w:val="00A366F3"/>
    <w:rsid w:val="00A36DC8"/>
    <w:rsid w:val="00A414F9"/>
    <w:rsid w:val="00A41CB4"/>
    <w:rsid w:val="00A466EE"/>
    <w:rsid w:val="00A51269"/>
    <w:rsid w:val="00A527E0"/>
    <w:rsid w:val="00A53E71"/>
    <w:rsid w:val="00A5662B"/>
    <w:rsid w:val="00A56E65"/>
    <w:rsid w:val="00A60D88"/>
    <w:rsid w:val="00A60F0E"/>
    <w:rsid w:val="00A674AE"/>
    <w:rsid w:val="00A713D7"/>
    <w:rsid w:val="00A72F6A"/>
    <w:rsid w:val="00A753C2"/>
    <w:rsid w:val="00A7619E"/>
    <w:rsid w:val="00A762D7"/>
    <w:rsid w:val="00A8243E"/>
    <w:rsid w:val="00A84AD3"/>
    <w:rsid w:val="00A91A61"/>
    <w:rsid w:val="00A94D99"/>
    <w:rsid w:val="00A96ABB"/>
    <w:rsid w:val="00A97D1C"/>
    <w:rsid w:val="00AA1F98"/>
    <w:rsid w:val="00AA1F9E"/>
    <w:rsid w:val="00AA49CA"/>
    <w:rsid w:val="00AA5BF6"/>
    <w:rsid w:val="00AB4C83"/>
    <w:rsid w:val="00AB4F00"/>
    <w:rsid w:val="00AB6535"/>
    <w:rsid w:val="00AB65CC"/>
    <w:rsid w:val="00AC0077"/>
    <w:rsid w:val="00AC4E79"/>
    <w:rsid w:val="00AC50BF"/>
    <w:rsid w:val="00AD037C"/>
    <w:rsid w:val="00AD470A"/>
    <w:rsid w:val="00AD6A76"/>
    <w:rsid w:val="00AD6B69"/>
    <w:rsid w:val="00AD7AA6"/>
    <w:rsid w:val="00AE6A57"/>
    <w:rsid w:val="00AF4600"/>
    <w:rsid w:val="00B06F0B"/>
    <w:rsid w:val="00B07E5F"/>
    <w:rsid w:val="00B1220F"/>
    <w:rsid w:val="00B1270D"/>
    <w:rsid w:val="00B1300E"/>
    <w:rsid w:val="00B13CDA"/>
    <w:rsid w:val="00B14D44"/>
    <w:rsid w:val="00B200AE"/>
    <w:rsid w:val="00B23845"/>
    <w:rsid w:val="00B26148"/>
    <w:rsid w:val="00B31000"/>
    <w:rsid w:val="00B31EEF"/>
    <w:rsid w:val="00B35972"/>
    <w:rsid w:val="00B40A9F"/>
    <w:rsid w:val="00B40D57"/>
    <w:rsid w:val="00B412BC"/>
    <w:rsid w:val="00B414CE"/>
    <w:rsid w:val="00B50F42"/>
    <w:rsid w:val="00B63928"/>
    <w:rsid w:val="00B678C8"/>
    <w:rsid w:val="00B7017C"/>
    <w:rsid w:val="00B72E8F"/>
    <w:rsid w:val="00B74DF8"/>
    <w:rsid w:val="00B77FA0"/>
    <w:rsid w:val="00B81A9D"/>
    <w:rsid w:val="00B8785C"/>
    <w:rsid w:val="00B91606"/>
    <w:rsid w:val="00B921A4"/>
    <w:rsid w:val="00BA2D0C"/>
    <w:rsid w:val="00BA31D4"/>
    <w:rsid w:val="00BB05BA"/>
    <w:rsid w:val="00BB05E5"/>
    <w:rsid w:val="00BB18C2"/>
    <w:rsid w:val="00BB27D8"/>
    <w:rsid w:val="00BB54E0"/>
    <w:rsid w:val="00BC1112"/>
    <w:rsid w:val="00BC2626"/>
    <w:rsid w:val="00BC4AD4"/>
    <w:rsid w:val="00BD2F9E"/>
    <w:rsid w:val="00BD453D"/>
    <w:rsid w:val="00BD4FF4"/>
    <w:rsid w:val="00BE1220"/>
    <w:rsid w:val="00BE22BB"/>
    <w:rsid w:val="00BF114C"/>
    <w:rsid w:val="00BF1B0E"/>
    <w:rsid w:val="00BF39B4"/>
    <w:rsid w:val="00BF4F2C"/>
    <w:rsid w:val="00BF6D6B"/>
    <w:rsid w:val="00BF737D"/>
    <w:rsid w:val="00BF7881"/>
    <w:rsid w:val="00C014A3"/>
    <w:rsid w:val="00C01B01"/>
    <w:rsid w:val="00C02EC9"/>
    <w:rsid w:val="00C0455F"/>
    <w:rsid w:val="00C07818"/>
    <w:rsid w:val="00C114F3"/>
    <w:rsid w:val="00C1559F"/>
    <w:rsid w:val="00C16C74"/>
    <w:rsid w:val="00C21F3B"/>
    <w:rsid w:val="00C236FF"/>
    <w:rsid w:val="00C238DA"/>
    <w:rsid w:val="00C25370"/>
    <w:rsid w:val="00C25CE9"/>
    <w:rsid w:val="00C26C87"/>
    <w:rsid w:val="00C300CF"/>
    <w:rsid w:val="00C36C29"/>
    <w:rsid w:val="00C37950"/>
    <w:rsid w:val="00C422C5"/>
    <w:rsid w:val="00C51236"/>
    <w:rsid w:val="00C521F0"/>
    <w:rsid w:val="00C526F3"/>
    <w:rsid w:val="00C52B5E"/>
    <w:rsid w:val="00C52EF6"/>
    <w:rsid w:val="00C54E12"/>
    <w:rsid w:val="00C562E7"/>
    <w:rsid w:val="00C63973"/>
    <w:rsid w:val="00C6435F"/>
    <w:rsid w:val="00C6689D"/>
    <w:rsid w:val="00C743D4"/>
    <w:rsid w:val="00C7774F"/>
    <w:rsid w:val="00C77F86"/>
    <w:rsid w:val="00C80893"/>
    <w:rsid w:val="00C81E64"/>
    <w:rsid w:val="00C81EC6"/>
    <w:rsid w:val="00C835C1"/>
    <w:rsid w:val="00C86762"/>
    <w:rsid w:val="00C91174"/>
    <w:rsid w:val="00C91A36"/>
    <w:rsid w:val="00C92CAB"/>
    <w:rsid w:val="00C92F6B"/>
    <w:rsid w:val="00C9357F"/>
    <w:rsid w:val="00C94269"/>
    <w:rsid w:val="00C95592"/>
    <w:rsid w:val="00C956BC"/>
    <w:rsid w:val="00CA2D33"/>
    <w:rsid w:val="00CA3083"/>
    <w:rsid w:val="00CA5739"/>
    <w:rsid w:val="00CB0BC0"/>
    <w:rsid w:val="00CB5447"/>
    <w:rsid w:val="00CC1480"/>
    <w:rsid w:val="00CC1C23"/>
    <w:rsid w:val="00CC26B1"/>
    <w:rsid w:val="00CC59FF"/>
    <w:rsid w:val="00CD243F"/>
    <w:rsid w:val="00CD2622"/>
    <w:rsid w:val="00CE1AE5"/>
    <w:rsid w:val="00CF04B7"/>
    <w:rsid w:val="00CF2242"/>
    <w:rsid w:val="00CF24C9"/>
    <w:rsid w:val="00CF28A2"/>
    <w:rsid w:val="00CF38F2"/>
    <w:rsid w:val="00CF6123"/>
    <w:rsid w:val="00CF6911"/>
    <w:rsid w:val="00D00411"/>
    <w:rsid w:val="00D0192D"/>
    <w:rsid w:val="00D02636"/>
    <w:rsid w:val="00D034D5"/>
    <w:rsid w:val="00D035F6"/>
    <w:rsid w:val="00D05F72"/>
    <w:rsid w:val="00D13BB4"/>
    <w:rsid w:val="00D15249"/>
    <w:rsid w:val="00D16692"/>
    <w:rsid w:val="00D16ABA"/>
    <w:rsid w:val="00D17180"/>
    <w:rsid w:val="00D177C3"/>
    <w:rsid w:val="00D20FE5"/>
    <w:rsid w:val="00D23799"/>
    <w:rsid w:val="00D25F9A"/>
    <w:rsid w:val="00D27069"/>
    <w:rsid w:val="00D40BE0"/>
    <w:rsid w:val="00D42912"/>
    <w:rsid w:val="00D43257"/>
    <w:rsid w:val="00D500A8"/>
    <w:rsid w:val="00D525A6"/>
    <w:rsid w:val="00D53EE8"/>
    <w:rsid w:val="00D54152"/>
    <w:rsid w:val="00D55286"/>
    <w:rsid w:val="00D57044"/>
    <w:rsid w:val="00D61393"/>
    <w:rsid w:val="00D66478"/>
    <w:rsid w:val="00D71F0F"/>
    <w:rsid w:val="00D76DA3"/>
    <w:rsid w:val="00D80849"/>
    <w:rsid w:val="00D81D65"/>
    <w:rsid w:val="00D825F2"/>
    <w:rsid w:val="00D8350D"/>
    <w:rsid w:val="00D84C48"/>
    <w:rsid w:val="00D85AE8"/>
    <w:rsid w:val="00D87D62"/>
    <w:rsid w:val="00D90184"/>
    <w:rsid w:val="00D917D5"/>
    <w:rsid w:val="00D91AEE"/>
    <w:rsid w:val="00D94DEA"/>
    <w:rsid w:val="00D97345"/>
    <w:rsid w:val="00DA0928"/>
    <w:rsid w:val="00DA2CE2"/>
    <w:rsid w:val="00DA3A7E"/>
    <w:rsid w:val="00DA3FB8"/>
    <w:rsid w:val="00DA568F"/>
    <w:rsid w:val="00DA5E3C"/>
    <w:rsid w:val="00DA770D"/>
    <w:rsid w:val="00DB329F"/>
    <w:rsid w:val="00DC36C9"/>
    <w:rsid w:val="00DC3874"/>
    <w:rsid w:val="00DC4EA6"/>
    <w:rsid w:val="00DD0AF6"/>
    <w:rsid w:val="00DD269E"/>
    <w:rsid w:val="00DD3889"/>
    <w:rsid w:val="00DD4A66"/>
    <w:rsid w:val="00DD7849"/>
    <w:rsid w:val="00DE336F"/>
    <w:rsid w:val="00DE3385"/>
    <w:rsid w:val="00DE455E"/>
    <w:rsid w:val="00DE4CF9"/>
    <w:rsid w:val="00DF39DB"/>
    <w:rsid w:val="00DF3B17"/>
    <w:rsid w:val="00DF3E39"/>
    <w:rsid w:val="00DF3F54"/>
    <w:rsid w:val="00DF4F4E"/>
    <w:rsid w:val="00E03BAE"/>
    <w:rsid w:val="00E04FBF"/>
    <w:rsid w:val="00E07987"/>
    <w:rsid w:val="00E108FD"/>
    <w:rsid w:val="00E127D1"/>
    <w:rsid w:val="00E146CA"/>
    <w:rsid w:val="00E15E89"/>
    <w:rsid w:val="00E20ED0"/>
    <w:rsid w:val="00E23262"/>
    <w:rsid w:val="00E23F55"/>
    <w:rsid w:val="00E25C90"/>
    <w:rsid w:val="00E27501"/>
    <w:rsid w:val="00E27B46"/>
    <w:rsid w:val="00E3241E"/>
    <w:rsid w:val="00E40E73"/>
    <w:rsid w:val="00E41705"/>
    <w:rsid w:val="00E449D3"/>
    <w:rsid w:val="00E45C16"/>
    <w:rsid w:val="00E50383"/>
    <w:rsid w:val="00E53764"/>
    <w:rsid w:val="00E53EA1"/>
    <w:rsid w:val="00E55694"/>
    <w:rsid w:val="00E556A2"/>
    <w:rsid w:val="00E60A26"/>
    <w:rsid w:val="00E6326C"/>
    <w:rsid w:val="00E73216"/>
    <w:rsid w:val="00E73856"/>
    <w:rsid w:val="00E73B2E"/>
    <w:rsid w:val="00E752EF"/>
    <w:rsid w:val="00E8654C"/>
    <w:rsid w:val="00E9066D"/>
    <w:rsid w:val="00E91753"/>
    <w:rsid w:val="00E91828"/>
    <w:rsid w:val="00E95E5E"/>
    <w:rsid w:val="00EA1229"/>
    <w:rsid w:val="00EA7070"/>
    <w:rsid w:val="00EB00C2"/>
    <w:rsid w:val="00EB135E"/>
    <w:rsid w:val="00EB3EAD"/>
    <w:rsid w:val="00EB5D47"/>
    <w:rsid w:val="00EC4811"/>
    <w:rsid w:val="00EC5D6E"/>
    <w:rsid w:val="00ED017B"/>
    <w:rsid w:val="00ED0B46"/>
    <w:rsid w:val="00ED0FA4"/>
    <w:rsid w:val="00ED2548"/>
    <w:rsid w:val="00ED3F06"/>
    <w:rsid w:val="00ED75AA"/>
    <w:rsid w:val="00EE1416"/>
    <w:rsid w:val="00EE163F"/>
    <w:rsid w:val="00EE18DC"/>
    <w:rsid w:val="00EE371C"/>
    <w:rsid w:val="00EE6392"/>
    <w:rsid w:val="00EF1F18"/>
    <w:rsid w:val="00F04FAE"/>
    <w:rsid w:val="00F064F3"/>
    <w:rsid w:val="00F13A46"/>
    <w:rsid w:val="00F14A2B"/>
    <w:rsid w:val="00F14F85"/>
    <w:rsid w:val="00F15B03"/>
    <w:rsid w:val="00F20034"/>
    <w:rsid w:val="00F20E7F"/>
    <w:rsid w:val="00F21C38"/>
    <w:rsid w:val="00F23773"/>
    <w:rsid w:val="00F241AC"/>
    <w:rsid w:val="00F25C42"/>
    <w:rsid w:val="00F27355"/>
    <w:rsid w:val="00F32263"/>
    <w:rsid w:val="00F335CF"/>
    <w:rsid w:val="00F33AE4"/>
    <w:rsid w:val="00F34214"/>
    <w:rsid w:val="00F40ECF"/>
    <w:rsid w:val="00F44287"/>
    <w:rsid w:val="00F45256"/>
    <w:rsid w:val="00F50B20"/>
    <w:rsid w:val="00F51F35"/>
    <w:rsid w:val="00F521E9"/>
    <w:rsid w:val="00F53127"/>
    <w:rsid w:val="00F53527"/>
    <w:rsid w:val="00F5363F"/>
    <w:rsid w:val="00F55532"/>
    <w:rsid w:val="00F561EF"/>
    <w:rsid w:val="00F6036E"/>
    <w:rsid w:val="00F64022"/>
    <w:rsid w:val="00F65659"/>
    <w:rsid w:val="00F66CCA"/>
    <w:rsid w:val="00F7043A"/>
    <w:rsid w:val="00F7081F"/>
    <w:rsid w:val="00F74209"/>
    <w:rsid w:val="00F7449F"/>
    <w:rsid w:val="00F770C2"/>
    <w:rsid w:val="00F85F21"/>
    <w:rsid w:val="00F864A4"/>
    <w:rsid w:val="00F95D41"/>
    <w:rsid w:val="00F9721E"/>
    <w:rsid w:val="00FA59F0"/>
    <w:rsid w:val="00FB2F5A"/>
    <w:rsid w:val="00FB68A7"/>
    <w:rsid w:val="00FB72B9"/>
    <w:rsid w:val="00FC1E8F"/>
    <w:rsid w:val="00FC2DED"/>
    <w:rsid w:val="00FC385B"/>
    <w:rsid w:val="00FD0A27"/>
    <w:rsid w:val="00FE1673"/>
    <w:rsid w:val="00FE33DD"/>
    <w:rsid w:val="00FE6783"/>
    <w:rsid w:val="00FE7422"/>
    <w:rsid w:val="00FF025D"/>
    <w:rsid w:val="00FF1600"/>
    <w:rsid w:val="00FF185D"/>
    <w:rsid w:val="00FF3345"/>
    <w:rsid w:val="00FF62E0"/>
    <w:rsid w:val="00FF6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503F"/>
  <w15:chartTrackingRefBased/>
  <w15:docId w15:val="{BA573ED7-3965-488C-8A9A-DE0A83D0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462"/>
    <w:pPr>
      <w:spacing w:after="0" w:line="240" w:lineRule="auto"/>
    </w:pPr>
    <w:rPr>
      <w:rFonts w:ascii="Times New Roman" w:hAnsi="Times New Roman" w:cs="Calibri"/>
      <w:sz w:val="24"/>
    </w:rPr>
  </w:style>
  <w:style w:type="paragraph" w:styleId="Heading2">
    <w:name w:val="heading 2"/>
    <w:basedOn w:val="Normal"/>
    <w:next w:val="Normal"/>
    <w:link w:val="Heading2Char"/>
    <w:unhideWhenUsed/>
    <w:qFormat/>
    <w:rsid w:val="004B1462"/>
    <w:pPr>
      <w:pBdr>
        <w:bottom w:val="threeDEmboss" w:sz="24" w:space="1" w:color="auto"/>
      </w:pBdr>
      <w:spacing w:before="240" w:line="360" w:lineRule="atLeast"/>
      <w:ind w:right="360"/>
      <w:outlineLvl w:val="1"/>
    </w:pPr>
    <w:rPr>
      <w:rFonts w:ascii="Times" w:eastAsia="Times New Roman" w:hAnsi="Times" w:cs="Times New Roman"/>
      <w:b/>
      <w:caps/>
      <w:sz w:val="28"/>
      <w:szCs w:val="20"/>
    </w:rPr>
  </w:style>
  <w:style w:type="paragraph" w:styleId="Heading3">
    <w:name w:val="heading 3"/>
    <w:basedOn w:val="Normal"/>
    <w:next w:val="Normal"/>
    <w:link w:val="Heading3Char"/>
    <w:unhideWhenUsed/>
    <w:qFormat/>
    <w:rsid w:val="004B1462"/>
    <w:pPr>
      <w:widowControl w:val="0"/>
      <w:pBdr>
        <w:bottom w:val="dotDotDash" w:sz="4" w:space="1" w:color="auto"/>
      </w:pBdr>
      <w:tabs>
        <w:tab w:val="left" w:pos="720"/>
      </w:tabs>
      <w:snapToGrid w:val="0"/>
      <w:spacing w:before="240"/>
      <w:ind w:left="360" w:right="1440"/>
      <w:outlineLvl w:val="2"/>
    </w:pPr>
    <w:rPr>
      <w:rFonts w:ascii="Times" w:eastAsia="Times New Roman" w:hAnsi="Time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1462"/>
    <w:rPr>
      <w:rFonts w:ascii="Times" w:eastAsia="Times New Roman" w:hAnsi="Times" w:cs="Times New Roman"/>
      <w:b/>
      <w:caps/>
      <w:sz w:val="28"/>
      <w:szCs w:val="20"/>
    </w:rPr>
  </w:style>
  <w:style w:type="character" w:customStyle="1" w:styleId="Heading3Char">
    <w:name w:val="Heading 3 Char"/>
    <w:basedOn w:val="DefaultParagraphFont"/>
    <w:link w:val="Heading3"/>
    <w:rsid w:val="004B1462"/>
    <w:rPr>
      <w:rFonts w:ascii="Times" w:eastAsia="Times New Roman" w:hAnsi="Times" w:cs="Times New Roman"/>
      <w:b/>
      <w:sz w:val="28"/>
      <w:szCs w:val="20"/>
    </w:rPr>
  </w:style>
  <w:style w:type="paragraph" w:styleId="FootnoteText">
    <w:name w:val="footnote text"/>
    <w:basedOn w:val="Normal"/>
    <w:link w:val="FootnoteTextChar"/>
    <w:uiPriority w:val="99"/>
    <w:semiHidden/>
    <w:unhideWhenUsed/>
    <w:rsid w:val="004B1462"/>
    <w:rPr>
      <w:sz w:val="20"/>
      <w:szCs w:val="20"/>
    </w:rPr>
  </w:style>
  <w:style w:type="character" w:customStyle="1" w:styleId="FootnoteTextChar">
    <w:name w:val="Footnote Text Char"/>
    <w:basedOn w:val="DefaultParagraphFont"/>
    <w:link w:val="FootnoteText"/>
    <w:uiPriority w:val="99"/>
    <w:semiHidden/>
    <w:rsid w:val="004B1462"/>
    <w:rPr>
      <w:rFonts w:ascii="Times New Roman" w:hAnsi="Times New Roman" w:cs="Calibri"/>
      <w:sz w:val="20"/>
      <w:szCs w:val="20"/>
    </w:rPr>
  </w:style>
  <w:style w:type="paragraph" w:styleId="ListParagraph">
    <w:name w:val="List Paragraph"/>
    <w:basedOn w:val="Normal"/>
    <w:uiPriority w:val="34"/>
    <w:qFormat/>
    <w:rsid w:val="004B1462"/>
    <w:pPr>
      <w:ind w:left="720"/>
      <w:contextualSpacing/>
    </w:pPr>
  </w:style>
  <w:style w:type="paragraph" w:customStyle="1" w:styleId="Heading">
    <w:name w:val="Heading"/>
    <w:basedOn w:val="Normal"/>
    <w:rsid w:val="004B1462"/>
    <w:pPr>
      <w:jc w:val="center"/>
    </w:pPr>
    <w:rPr>
      <w:rFonts w:ascii="Times" w:eastAsia="Times New Roman" w:hAnsi="Times" w:cs="Times New Roman"/>
      <w:b/>
      <w:smallCaps/>
      <w:spacing w:val="30"/>
      <w:sz w:val="72"/>
      <w:szCs w:val="20"/>
      <w14:shadow w14:blurRad="50800" w14:dist="38100" w14:dir="2700000" w14:sx="100000" w14:sy="100000" w14:kx="0" w14:ky="0" w14:algn="tl">
        <w14:srgbClr w14:val="000000">
          <w14:alpha w14:val="60000"/>
        </w14:srgbClr>
      </w14:shadow>
    </w:rPr>
  </w:style>
  <w:style w:type="paragraph" w:customStyle="1" w:styleId="Normal-BlockBullet">
    <w:name w:val="Normal - Block Bullet"/>
    <w:basedOn w:val="Normal"/>
    <w:rsid w:val="004B1462"/>
    <w:pPr>
      <w:numPr>
        <w:numId w:val="1"/>
      </w:numPr>
    </w:pPr>
    <w:rPr>
      <w:rFonts w:eastAsia="Times New Roman" w:cs="Times New Roman"/>
      <w:szCs w:val="24"/>
    </w:rPr>
  </w:style>
  <w:style w:type="character" w:styleId="FootnoteReference">
    <w:name w:val="footnote reference"/>
    <w:basedOn w:val="DefaultParagraphFont"/>
    <w:uiPriority w:val="99"/>
    <w:semiHidden/>
    <w:unhideWhenUsed/>
    <w:rsid w:val="004B1462"/>
    <w:rPr>
      <w:vertAlign w:val="superscript"/>
    </w:rPr>
  </w:style>
  <w:style w:type="character" w:styleId="Hyperlink">
    <w:name w:val="Hyperlink"/>
    <w:basedOn w:val="DefaultParagraphFont"/>
    <w:uiPriority w:val="99"/>
    <w:unhideWhenUsed/>
    <w:rsid w:val="004C5114"/>
    <w:rPr>
      <w:color w:val="0563C1" w:themeColor="hyperlink"/>
      <w:u w:val="single"/>
    </w:rPr>
  </w:style>
  <w:style w:type="character" w:styleId="UnresolvedMention">
    <w:name w:val="Unresolved Mention"/>
    <w:basedOn w:val="DefaultParagraphFont"/>
    <w:uiPriority w:val="99"/>
    <w:semiHidden/>
    <w:unhideWhenUsed/>
    <w:rsid w:val="004C5114"/>
    <w:rPr>
      <w:color w:val="605E5C"/>
      <w:shd w:val="clear" w:color="auto" w:fill="E1DFDD"/>
    </w:rPr>
  </w:style>
  <w:style w:type="paragraph" w:styleId="Header">
    <w:name w:val="header"/>
    <w:basedOn w:val="Normal"/>
    <w:link w:val="HeaderChar"/>
    <w:uiPriority w:val="99"/>
    <w:unhideWhenUsed/>
    <w:rsid w:val="00601E59"/>
    <w:pPr>
      <w:tabs>
        <w:tab w:val="center" w:pos="4680"/>
        <w:tab w:val="right" w:pos="9360"/>
      </w:tabs>
    </w:pPr>
  </w:style>
  <w:style w:type="character" w:customStyle="1" w:styleId="HeaderChar">
    <w:name w:val="Header Char"/>
    <w:basedOn w:val="DefaultParagraphFont"/>
    <w:link w:val="Header"/>
    <w:uiPriority w:val="99"/>
    <w:rsid w:val="00601E59"/>
    <w:rPr>
      <w:rFonts w:ascii="Times New Roman" w:hAnsi="Times New Roman" w:cs="Calibri"/>
      <w:sz w:val="24"/>
    </w:rPr>
  </w:style>
  <w:style w:type="paragraph" w:styleId="Footer">
    <w:name w:val="footer"/>
    <w:basedOn w:val="Normal"/>
    <w:link w:val="FooterChar"/>
    <w:uiPriority w:val="99"/>
    <w:unhideWhenUsed/>
    <w:rsid w:val="00601E59"/>
    <w:pPr>
      <w:tabs>
        <w:tab w:val="center" w:pos="4680"/>
        <w:tab w:val="right" w:pos="9360"/>
      </w:tabs>
    </w:pPr>
  </w:style>
  <w:style w:type="character" w:customStyle="1" w:styleId="FooterChar">
    <w:name w:val="Footer Char"/>
    <w:basedOn w:val="DefaultParagraphFont"/>
    <w:link w:val="Footer"/>
    <w:uiPriority w:val="99"/>
    <w:rsid w:val="00601E59"/>
    <w:rPr>
      <w:rFonts w:ascii="Times New Roman" w:hAnsi="Times New Roman" w:cs="Calibri"/>
      <w:sz w:val="24"/>
    </w:rPr>
  </w:style>
  <w:style w:type="character" w:styleId="Strong">
    <w:name w:val="Strong"/>
    <w:basedOn w:val="DefaultParagraphFont"/>
    <w:uiPriority w:val="22"/>
    <w:qFormat/>
    <w:rsid w:val="005D408A"/>
    <w:rPr>
      <w:b/>
      <w:bCs/>
    </w:rPr>
  </w:style>
  <w:style w:type="character" w:styleId="Emphasis">
    <w:name w:val="Emphasis"/>
    <w:basedOn w:val="DefaultParagraphFont"/>
    <w:uiPriority w:val="20"/>
    <w:qFormat/>
    <w:rsid w:val="00235590"/>
    <w:rPr>
      <w:i/>
      <w:iCs/>
    </w:rPr>
  </w:style>
  <w:style w:type="character" w:styleId="FollowedHyperlink">
    <w:name w:val="FollowedHyperlink"/>
    <w:basedOn w:val="DefaultParagraphFont"/>
    <w:uiPriority w:val="99"/>
    <w:semiHidden/>
    <w:unhideWhenUsed/>
    <w:rsid w:val="00B12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169">
      <w:bodyDiv w:val="1"/>
      <w:marLeft w:val="0"/>
      <w:marRight w:val="0"/>
      <w:marTop w:val="0"/>
      <w:marBottom w:val="0"/>
      <w:divBdr>
        <w:top w:val="none" w:sz="0" w:space="0" w:color="auto"/>
        <w:left w:val="none" w:sz="0" w:space="0" w:color="auto"/>
        <w:bottom w:val="none" w:sz="0" w:space="0" w:color="auto"/>
        <w:right w:val="none" w:sz="0" w:space="0" w:color="auto"/>
      </w:divBdr>
    </w:div>
    <w:div w:id="55125493">
      <w:bodyDiv w:val="1"/>
      <w:marLeft w:val="0"/>
      <w:marRight w:val="0"/>
      <w:marTop w:val="0"/>
      <w:marBottom w:val="0"/>
      <w:divBdr>
        <w:top w:val="none" w:sz="0" w:space="0" w:color="auto"/>
        <w:left w:val="none" w:sz="0" w:space="0" w:color="auto"/>
        <w:bottom w:val="none" w:sz="0" w:space="0" w:color="auto"/>
        <w:right w:val="none" w:sz="0" w:space="0" w:color="auto"/>
      </w:divBdr>
    </w:div>
    <w:div w:id="116609274">
      <w:bodyDiv w:val="1"/>
      <w:marLeft w:val="0"/>
      <w:marRight w:val="0"/>
      <w:marTop w:val="0"/>
      <w:marBottom w:val="0"/>
      <w:divBdr>
        <w:top w:val="none" w:sz="0" w:space="0" w:color="auto"/>
        <w:left w:val="none" w:sz="0" w:space="0" w:color="auto"/>
        <w:bottom w:val="none" w:sz="0" w:space="0" w:color="auto"/>
        <w:right w:val="none" w:sz="0" w:space="0" w:color="auto"/>
      </w:divBdr>
    </w:div>
    <w:div w:id="219097217">
      <w:bodyDiv w:val="1"/>
      <w:marLeft w:val="0"/>
      <w:marRight w:val="0"/>
      <w:marTop w:val="0"/>
      <w:marBottom w:val="0"/>
      <w:divBdr>
        <w:top w:val="none" w:sz="0" w:space="0" w:color="auto"/>
        <w:left w:val="none" w:sz="0" w:space="0" w:color="auto"/>
        <w:bottom w:val="none" w:sz="0" w:space="0" w:color="auto"/>
        <w:right w:val="none" w:sz="0" w:space="0" w:color="auto"/>
      </w:divBdr>
    </w:div>
    <w:div w:id="1113982767">
      <w:bodyDiv w:val="1"/>
      <w:marLeft w:val="0"/>
      <w:marRight w:val="0"/>
      <w:marTop w:val="0"/>
      <w:marBottom w:val="0"/>
      <w:divBdr>
        <w:top w:val="none" w:sz="0" w:space="0" w:color="auto"/>
        <w:left w:val="none" w:sz="0" w:space="0" w:color="auto"/>
        <w:bottom w:val="none" w:sz="0" w:space="0" w:color="auto"/>
        <w:right w:val="none" w:sz="0" w:space="0" w:color="auto"/>
      </w:divBdr>
    </w:div>
    <w:div w:id="1200554516">
      <w:bodyDiv w:val="1"/>
      <w:marLeft w:val="0"/>
      <w:marRight w:val="0"/>
      <w:marTop w:val="0"/>
      <w:marBottom w:val="0"/>
      <w:divBdr>
        <w:top w:val="none" w:sz="0" w:space="0" w:color="auto"/>
        <w:left w:val="none" w:sz="0" w:space="0" w:color="auto"/>
        <w:bottom w:val="none" w:sz="0" w:space="0" w:color="auto"/>
        <w:right w:val="none" w:sz="0" w:space="0" w:color="auto"/>
      </w:divBdr>
    </w:div>
    <w:div w:id="1357191122">
      <w:bodyDiv w:val="1"/>
      <w:marLeft w:val="0"/>
      <w:marRight w:val="0"/>
      <w:marTop w:val="0"/>
      <w:marBottom w:val="0"/>
      <w:divBdr>
        <w:top w:val="none" w:sz="0" w:space="0" w:color="auto"/>
        <w:left w:val="none" w:sz="0" w:space="0" w:color="auto"/>
        <w:bottom w:val="none" w:sz="0" w:space="0" w:color="auto"/>
        <w:right w:val="none" w:sz="0" w:space="0" w:color="auto"/>
      </w:divBdr>
    </w:div>
    <w:div w:id="1421832777">
      <w:bodyDiv w:val="1"/>
      <w:marLeft w:val="0"/>
      <w:marRight w:val="0"/>
      <w:marTop w:val="0"/>
      <w:marBottom w:val="0"/>
      <w:divBdr>
        <w:top w:val="none" w:sz="0" w:space="0" w:color="auto"/>
        <w:left w:val="none" w:sz="0" w:space="0" w:color="auto"/>
        <w:bottom w:val="none" w:sz="0" w:space="0" w:color="auto"/>
        <w:right w:val="none" w:sz="0" w:space="0" w:color="auto"/>
      </w:divBdr>
    </w:div>
    <w:div w:id="1586300113">
      <w:bodyDiv w:val="1"/>
      <w:marLeft w:val="0"/>
      <w:marRight w:val="0"/>
      <w:marTop w:val="0"/>
      <w:marBottom w:val="0"/>
      <w:divBdr>
        <w:top w:val="none" w:sz="0" w:space="0" w:color="auto"/>
        <w:left w:val="none" w:sz="0" w:space="0" w:color="auto"/>
        <w:bottom w:val="none" w:sz="0" w:space="0" w:color="auto"/>
        <w:right w:val="none" w:sz="0" w:space="0" w:color="auto"/>
      </w:divBdr>
    </w:div>
    <w:div w:id="1599407602">
      <w:bodyDiv w:val="1"/>
      <w:marLeft w:val="0"/>
      <w:marRight w:val="0"/>
      <w:marTop w:val="0"/>
      <w:marBottom w:val="0"/>
      <w:divBdr>
        <w:top w:val="none" w:sz="0" w:space="0" w:color="auto"/>
        <w:left w:val="none" w:sz="0" w:space="0" w:color="auto"/>
        <w:bottom w:val="none" w:sz="0" w:space="0" w:color="auto"/>
        <w:right w:val="none" w:sz="0" w:space="0" w:color="auto"/>
      </w:divBdr>
    </w:div>
    <w:div w:id="1845707554">
      <w:bodyDiv w:val="1"/>
      <w:marLeft w:val="0"/>
      <w:marRight w:val="0"/>
      <w:marTop w:val="0"/>
      <w:marBottom w:val="0"/>
      <w:divBdr>
        <w:top w:val="none" w:sz="0" w:space="0" w:color="auto"/>
        <w:left w:val="none" w:sz="0" w:space="0" w:color="auto"/>
        <w:bottom w:val="none" w:sz="0" w:space="0" w:color="auto"/>
        <w:right w:val="none" w:sz="0" w:space="0" w:color="auto"/>
      </w:divBdr>
    </w:div>
    <w:div w:id="20113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log.tms.edu/what-is-the-holy-spirits-role-in-bible-study" TargetMode="External"/><Relationship Id="rId7" Type="http://schemas.openxmlformats.org/officeDocument/2006/relationships/hyperlink" Target="https://www.thegospelcoalition.org/blogs/erik-raymond/a-tool-for-reading-the-bible-devotionally/" TargetMode="External"/><Relationship Id="rId2" Type="http://schemas.openxmlformats.org/officeDocument/2006/relationships/hyperlink" Target="https://www.jeremyhoward.net/2022/07/biblicism-confessions-womanhood.html" TargetMode="External"/><Relationship Id="rId1" Type="http://schemas.openxmlformats.org/officeDocument/2006/relationships/hyperlink" Target="https://twitter.com/MattMBarrett/status/1516401230234456064" TargetMode="External"/><Relationship Id="rId6" Type="http://schemas.openxmlformats.org/officeDocument/2006/relationships/hyperlink" Target="https://engediresourcecenter.com/2015/06/30/shema-hear-and-obey/" TargetMode="External"/><Relationship Id="rId5" Type="http://schemas.openxmlformats.org/officeDocument/2006/relationships/hyperlink" Target="https://www.gty.org/library/blog/B160725/how-does-the-spirit-work-through-scripture" TargetMode="External"/><Relationship Id="rId4" Type="http://schemas.openxmlformats.org/officeDocument/2006/relationships/hyperlink" Target="https://blog.tms.edu/what-is-the-holy-spirits-role-in-bible-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4FDF-98A2-4B0C-9B87-CAFE4875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Scott</dc:creator>
  <cp:keywords/>
  <dc:description/>
  <cp:lastModifiedBy>Bob Scott</cp:lastModifiedBy>
  <cp:revision>64</cp:revision>
  <cp:lastPrinted>2023-08-21T15:52:00Z</cp:lastPrinted>
  <dcterms:created xsi:type="dcterms:W3CDTF">2023-08-21T13:30:00Z</dcterms:created>
  <dcterms:modified xsi:type="dcterms:W3CDTF">2023-08-24T19:48:00Z</dcterms:modified>
</cp:coreProperties>
</file>