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6DEEB" w14:textId="12EC6095" w:rsidR="008C1839" w:rsidRDefault="008C1839" w:rsidP="00CA4DEE">
      <w:pPr>
        <w:pStyle w:val="Heading"/>
        <w:spacing w:after="240"/>
        <w:rPr>
          <w:szCs w:val="72"/>
        </w:rPr>
      </w:pPr>
    </w:p>
    <w:p w14:paraId="4D29DAA5" w14:textId="2CD2229E" w:rsidR="00CA4DEE" w:rsidRPr="00CA4DEE" w:rsidRDefault="00762140" w:rsidP="005C7B34">
      <w:pPr>
        <w:pStyle w:val="Heading"/>
        <w:widowControl w:val="0"/>
        <w:spacing w:after="240"/>
        <w:rPr>
          <w:szCs w:val="72"/>
        </w:rPr>
      </w:pPr>
      <w:r>
        <w:rPr>
          <w:szCs w:val="72"/>
        </w:rPr>
        <w:t>OT Survey: Prophets</w:t>
      </w:r>
      <w:r w:rsidR="00E60E77">
        <w:rPr>
          <w:szCs w:val="72"/>
        </w:rPr>
        <w:t xml:space="preserve"> </w:t>
      </w:r>
    </w:p>
    <w:p w14:paraId="2FB9A242" w14:textId="4E190047" w:rsidR="00F117A4" w:rsidRPr="00CE3630" w:rsidRDefault="007C2E7F" w:rsidP="001213EA">
      <w:pPr>
        <w:pStyle w:val="Heading"/>
        <w:spacing w:after="240" w:line="360" w:lineRule="auto"/>
        <w:jc w:val="left"/>
        <w:rPr>
          <w:rFonts w:asciiTheme="majorBidi" w:hAnsiTheme="majorBidi" w:cstheme="majorBidi"/>
          <w:sz w:val="30"/>
          <w:szCs w:val="30"/>
          <w:u w:val="single"/>
        </w:rPr>
      </w:pPr>
      <w:r w:rsidRPr="00CE3630">
        <w:rPr>
          <w:rFonts w:asciiTheme="majorBidi" w:hAnsiTheme="majorBidi" w:cstheme="majorBidi"/>
          <w:sz w:val="30"/>
          <w:szCs w:val="30"/>
          <w:u w:val="single"/>
        </w:rPr>
        <w:t>Week</w:t>
      </w:r>
      <w:r w:rsidR="00832617">
        <w:rPr>
          <w:rFonts w:asciiTheme="majorBidi" w:hAnsiTheme="majorBidi" w:cstheme="majorBidi"/>
          <w:sz w:val="30"/>
          <w:szCs w:val="30"/>
          <w:u w:val="single"/>
        </w:rPr>
        <w:t xml:space="preserve"> </w:t>
      </w:r>
      <w:r w:rsidR="00762140">
        <w:rPr>
          <w:rFonts w:asciiTheme="majorBidi" w:hAnsiTheme="majorBidi" w:cstheme="majorBidi"/>
          <w:sz w:val="30"/>
          <w:szCs w:val="30"/>
          <w:u w:val="single"/>
        </w:rPr>
        <w:t>5</w:t>
      </w:r>
      <w:r w:rsidR="008C66D0">
        <w:rPr>
          <w:rFonts w:asciiTheme="majorBidi" w:hAnsiTheme="majorBidi" w:cstheme="majorBidi"/>
          <w:sz w:val="30"/>
          <w:szCs w:val="30"/>
          <w:u w:val="single"/>
        </w:rPr>
        <w:t xml:space="preserve">: </w:t>
      </w:r>
      <w:r w:rsidR="00762140">
        <w:rPr>
          <w:rFonts w:asciiTheme="majorBidi" w:hAnsiTheme="majorBidi" w:cstheme="majorBidi"/>
          <w:sz w:val="30"/>
          <w:szCs w:val="30"/>
          <w:u w:val="single"/>
        </w:rPr>
        <w:t>The Persian Period – Daniel and Joel</w:t>
      </w:r>
      <w:r w:rsidR="00040620">
        <w:rPr>
          <w:rFonts w:asciiTheme="majorBidi" w:hAnsiTheme="majorBidi" w:cstheme="majorBidi"/>
          <w:sz w:val="30"/>
          <w:szCs w:val="30"/>
          <w:u w:val="single"/>
        </w:rPr>
        <w:t xml:space="preserve"> </w:t>
      </w:r>
    </w:p>
    <w:p w14:paraId="53D5A5B6" w14:textId="585AD8AC" w:rsidR="00487E1D" w:rsidRDefault="00762EB3" w:rsidP="001213EA">
      <w:pPr>
        <w:pStyle w:val="Heading2"/>
        <w:spacing w:before="0" w:after="240" w:line="360" w:lineRule="auto"/>
        <w:rPr>
          <w:rFonts w:asciiTheme="majorBidi" w:hAnsiTheme="majorBidi" w:cstheme="majorBidi"/>
        </w:rPr>
      </w:pPr>
      <w:r w:rsidRPr="00D93C0C">
        <w:rPr>
          <w:rFonts w:asciiTheme="majorBidi" w:hAnsiTheme="majorBidi" w:cstheme="majorBidi"/>
        </w:rPr>
        <w:t>I</w:t>
      </w:r>
      <w:r w:rsidR="00B5789C" w:rsidRPr="00D93C0C">
        <w:rPr>
          <w:rFonts w:asciiTheme="majorBidi" w:hAnsiTheme="majorBidi" w:cstheme="majorBidi"/>
        </w:rPr>
        <w:t>ntro</w:t>
      </w:r>
      <w:r w:rsidR="000C2B31" w:rsidRPr="00D93C0C">
        <w:rPr>
          <w:rFonts w:asciiTheme="majorBidi" w:hAnsiTheme="majorBidi" w:cstheme="majorBidi"/>
        </w:rPr>
        <w:t>duction</w:t>
      </w:r>
      <w:r w:rsidR="00BA5655">
        <w:rPr>
          <w:rFonts w:asciiTheme="majorBidi" w:hAnsiTheme="majorBidi" w:cstheme="majorBidi"/>
        </w:rPr>
        <w:t xml:space="preserve"> to the series</w:t>
      </w:r>
      <w:r w:rsidR="00762140">
        <w:rPr>
          <w:rFonts w:asciiTheme="majorBidi" w:hAnsiTheme="majorBidi" w:cstheme="majorBidi"/>
        </w:rPr>
        <w:t xml:space="preserve"> - Recap</w:t>
      </w:r>
    </w:p>
    <w:p w14:paraId="08D5CD3E" w14:textId="2736C950" w:rsidR="00BD3FD9" w:rsidRDefault="00762140" w:rsidP="00504865">
      <w:pPr>
        <w:pStyle w:val="ListParagraph"/>
        <w:numPr>
          <w:ilvl w:val="0"/>
          <w:numId w:val="1"/>
        </w:numPr>
        <w:spacing w:after="240" w:line="360" w:lineRule="auto"/>
      </w:pPr>
      <w:r>
        <w:rPr>
          <w:b/>
          <w:bCs/>
        </w:rPr>
        <w:t>Two goals:</w:t>
      </w:r>
      <w:r>
        <w:t xml:space="preserve"> to have a </w:t>
      </w:r>
      <w:r w:rsidRPr="00762140">
        <w:t>general working knowledge of each of the prophetic books in the Old Testament and to have the confidence to be able to study them on our own</w:t>
      </w:r>
      <w:r>
        <w:t>.</w:t>
      </w:r>
    </w:p>
    <w:p w14:paraId="514059B1" w14:textId="5D7EA595" w:rsidR="00762140" w:rsidRDefault="00762140" w:rsidP="00504865">
      <w:pPr>
        <w:pStyle w:val="ListParagraph"/>
        <w:numPr>
          <w:ilvl w:val="0"/>
          <w:numId w:val="1"/>
        </w:numPr>
        <w:spacing w:after="240" w:line="360" w:lineRule="auto"/>
      </w:pPr>
      <w:r w:rsidRPr="00762140">
        <w:t>As we study these books, we want to pay special attention to what God is doing through these prophets, how the prophets themselves respond, what the message of the prophets is, and how those being prophesied to respond to their words.</w:t>
      </w:r>
    </w:p>
    <w:p w14:paraId="5FA85C59" w14:textId="4A96700F" w:rsidR="00BD3FD9" w:rsidRDefault="00762140" w:rsidP="00504865">
      <w:pPr>
        <w:pStyle w:val="ListParagraph"/>
        <w:numPr>
          <w:ilvl w:val="0"/>
          <w:numId w:val="1"/>
        </w:numPr>
        <w:spacing w:after="240" w:line="360" w:lineRule="auto"/>
      </w:pPr>
      <w:r>
        <w:t xml:space="preserve">These will be overviews of the books in each group.  It will also dive into some of the areas of special interest to us in order to learn about what </w:t>
      </w:r>
      <w:r w:rsidR="00E157BC">
        <w:t>is</w:t>
      </w:r>
      <w:r>
        <w:t xml:space="preserve"> going on in each book.</w:t>
      </w:r>
    </w:p>
    <w:p w14:paraId="321A181A" w14:textId="0DFB8A84" w:rsidR="00790671" w:rsidRPr="00081C18" w:rsidRDefault="00790671" w:rsidP="00504865">
      <w:pPr>
        <w:pStyle w:val="ListParagraph"/>
        <w:numPr>
          <w:ilvl w:val="0"/>
          <w:numId w:val="1"/>
        </w:numPr>
        <w:spacing w:after="240" w:line="360" w:lineRule="auto"/>
      </w:pPr>
      <w:r w:rsidRPr="00790671">
        <w:rPr>
          <w:u w:val="single"/>
        </w:rPr>
        <w:t>Jonah, Amos, Hosea, Micah, Isaiah:</w:t>
      </w:r>
      <w:r w:rsidRPr="00790671">
        <w:t xml:space="preserve"> </w:t>
      </w:r>
      <w:r w:rsidRPr="00081C18">
        <w:t>The Prophets of the Neo-Assyrian Period</w:t>
      </w:r>
    </w:p>
    <w:p w14:paraId="6DB874B1" w14:textId="0A4245BD" w:rsidR="00790671" w:rsidRPr="00081C18" w:rsidRDefault="00790671" w:rsidP="00504865">
      <w:pPr>
        <w:pStyle w:val="ListParagraph"/>
        <w:numPr>
          <w:ilvl w:val="0"/>
          <w:numId w:val="1"/>
        </w:numPr>
        <w:spacing w:after="240" w:line="360" w:lineRule="auto"/>
      </w:pPr>
      <w:r>
        <w:rPr>
          <w:u w:val="single"/>
        </w:rPr>
        <w:t xml:space="preserve">Zephaniah, Habakkuk, </w:t>
      </w:r>
      <w:r w:rsidR="00C51C25">
        <w:rPr>
          <w:u w:val="single"/>
        </w:rPr>
        <w:t>Jeremiah, Nahum, Ezekiel, Obadiah, Lamentations</w:t>
      </w:r>
      <w:r w:rsidR="00C51C25" w:rsidRPr="00081C18">
        <w:rPr>
          <w:u w:val="single"/>
        </w:rPr>
        <w:t>:</w:t>
      </w:r>
      <w:r w:rsidR="00C51C25" w:rsidRPr="00081C18">
        <w:t xml:space="preserve"> Prophets of the Neo-Babylonian Period</w:t>
      </w:r>
    </w:p>
    <w:p w14:paraId="4B8603F7" w14:textId="5834A8A7" w:rsidR="00D27192" w:rsidRDefault="00D27192" w:rsidP="00504865">
      <w:pPr>
        <w:pStyle w:val="ListParagraph"/>
        <w:numPr>
          <w:ilvl w:val="0"/>
          <w:numId w:val="1"/>
        </w:numPr>
        <w:spacing w:after="240" w:line="360" w:lineRule="auto"/>
      </w:pPr>
      <w:r w:rsidRPr="00A13394">
        <w:rPr>
          <w:u w:val="single"/>
        </w:rPr>
        <w:t>Daniel, Haggai, Zechariah</w:t>
      </w:r>
      <w:r w:rsidR="00A13394" w:rsidRPr="00A13394">
        <w:rPr>
          <w:u w:val="single"/>
        </w:rPr>
        <w:t>, Joel, Malachi:</w:t>
      </w:r>
      <w:r w:rsidR="00A13394" w:rsidRPr="00A13394">
        <w:t xml:space="preserve"> </w:t>
      </w:r>
      <w:r w:rsidR="00A13394" w:rsidRPr="00081C18">
        <w:t>The Prophets of the Persian Period</w:t>
      </w:r>
    </w:p>
    <w:p w14:paraId="3BB04F7F" w14:textId="2CD79AD3" w:rsidR="00FA0ED2" w:rsidRPr="00FA0ED2" w:rsidRDefault="00FA0ED2" w:rsidP="00504865">
      <w:pPr>
        <w:pStyle w:val="ListParagraph"/>
        <w:numPr>
          <w:ilvl w:val="1"/>
          <w:numId w:val="1"/>
        </w:numPr>
        <w:spacing w:after="240" w:line="360" w:lineRule="auto"/>
      </w:pPr>
      <w:r w:rsidRPr="00DB3B58">
        <w:rPr>
          <w:b/>
          <w:bCs/>
        </w:rPr>
        <w:t>12/08</w:t>
      </w:r>
      <w:r w:rsidR="00EF7E0A" w:rsidRPr="00DB3B58">
        <w:rPr>
          <w:b/>
          <w:bCs/>
        </w:rPr>
        <w:t>: Daniel &amp; Joel –</w:t>
      </w:r>
      <w:r w:rsidR="00EF7E0A">
        <w:t xml:space="preserve"> </w:t>
      </w:r>
      <w:r w:rsidR="00EF7E0A" w:rsidRPr="00DB3B58">
        <w:rPr>
          <w:b/>
          <w:bCs/>
        </w:rPr>
        <w:t>The Prophets of the Persian Period</w:t>
      </w:r>
    </w:p>
    <w:p w14:paraId="3A8AE92B" w14:textId="2D943FEC" w:rsidR="003662E4" w:rsidRDefault="00DB3B58" w:rsidP="00D44D63">
      <w:pPr>
        <w:pStyle w:val="Heading2"/>
        <w:spacing w:after="240" w:line="360" w:lineRule="auto"/>
      </w:pPr>
      <w:r>
        <w:t>The book of Joel</w:t>
      </w:r>
    </w:p>
    <w:p w14:paraId="7D68F01D" w14:textId="63446961" w:rsidR="00DF5F50" w:rsidRDefault="00B104AF" w:rsidP="00504865">
      <w:pPr>
        <w:pStyle w:val="ListParagraph"/>
        <w:numPr>
          <w:ilvl w:val="0"/>
          <w:numId w:val="2"/>
        </w:numPr>
        <w:spacing w:after="240" w:line="360" w:lineRule="auto"/>
      </w:pPr>
      <w:r>
        <w:rPr>
          <w:b/>
          <w:bCs/>
        </w:rPr>
        <w:t>Background to the Book</w:t>
      </w:r>
    </w:p>
    <w:p w14:paraId="0D17949C" w14:textId="3852CB22" w:rsidR="003306D9" w:rsidRDefault="003306D9" w:rsidP="00504865">
      <w:pPr>
        <w:pStyle w:val="ListParagraph"/>
        <w:numPr>
          <w:ilvl w:val="1"/>
          <w:numId w:val="2"/>
        </w:numPr>
        <w:spacing w:after="240" w:line="360" w:lineRule="auto"/>
      </w:pPr>
      <w:r>
        <w:t>Author is Joel, son of Pethuel, of which there is no other information</w:t>
      </w:r>
      <w:r w:rsidR="00325508">
        <w:t xml:space="preserve"> on either.</w:t>
      </w:r>
      <w:r w:rsidR="008C5596">
        <w:t xml:space="preserve">  Joel (</w:t>
      </w:r>
      <w:r w:rsidR="005E552B">
        <w:t>Yoel)</w:t>
      </w:r>
      <w:r w:rsidR="00462D2E">
        <w:t xml:space="preserve"> means Yahweh is God.</w:t>
      </w:r>
      <w:r w:rsidR="005A587F">
        <w:t xml:space="preserve">  The author’s name is given in Joel 1:1, but </w:t>
      </w:r>
      <w:r w:rsidR="00A30D6A">
        <w:t xml:space="preserve">there is </w:t>
      </w:r>
      <w:r w:rsidR="005A587F">
        <w:t>no context on when it was written, as other books do provide.</w:t>
      </w:r>
    </w:p>
    <w:p w14:paraId="1693977A" w14:textId="53A1E844" w:rsidR="005A1EA8" w:rsidRDefault="005A1EA8" w:rsidP="00504865">
      <w:pPr>
        <w:pStyle w:val="ListParagraph"/>
        <w:numPr>
          <w:ilvl w:val="1"/>
          <w:numId w:val="2"/>
        </w:numPr>
        <w:spacing w:after="240" w:line="360" w:lineRule="auto"/>
      </w:pPr>
      <w:r>
        <w:t>Verse 2 moves directly to the description of a (literal? likely) plague of locusts</w:t>
      </w:r>
    </w:p>
    <w:p w14:paraId="42949F67" w14:textId="7C1579B5" w:rsidR="00325508" w:rsidRDefault="00325508" w:rsidP="00504865">
      <w:pPr>
        <w:pStyle w:val="ListParagraph"/>
        <w:numPr>
          <w:ilvl w:val="1"/>
          <w:numId w:val="2"/>
        </w:numPr>
        <w:spacing w:after="240" w:line="360" w:lineRule="auto"/>
      </w:pPr>
      <w:r>
        <w:t>Date of authorship is unclear</w:t>
      </w:r>
      <w:r w:rsidR="00B67236">
        <w:t>; there are 3 main views on when it was written:</w:t>
      </w:r>
    </w:p>
    <w:p w14:paraId="7D89B5FC" w14:textId="71901A97" w:rsidR="00B67236" w:rsidRDefault="00B67236" w:rsidP="00504865">
      <w:pPr>
        <w:pStyle w:val="ListParagraph"/>
        <w:numPr>
          <w:ilvl w:val="2"/>
          <w:numId w:val="2"/>
        </w:numPr>
        <w:spacing w:after="240" w:line="360" w:lineRule="auto"/>
      </w:pPr>
      <w:r>
        <w:t>Pre-exilic, ~800 BC</w:t>
      </w:r>
    </w:p>
    <w:p w14:paraId="461A6AB0" w14:textId="26D1317C" w:rsidR="005D0B45" w:rsidRDefault="00C95E41" w:rsidP="00504865">
      <w:pPr>
        <w:pStyle w:val="ListParagraph"/>
        <w:numPr>
          <w:ilvl w:val="2"/>
          <w:numId w:val="2"/>
        </w:numPr>
        <w:spacing w:after="240" w:line="360" w:lineRule="auto"/>
      </w:pPr>
      <w:r>
        <w:t xml:space="preserve">Late Pre-exilic, </w:t>
      </w:r>
      <w:r w:rsidR="00B67542">
        <w:t xml:space="preserve">between </w:t>
      </w:r>
      <w:r w:rsidR="00583D49">
        <w:t xml:space="preserve">597 BC and 587 BC, </w:t>
      </w:r>
      <w:r w:rsidR="00A87B17">
        <w:t>around the time of the 2</w:t>
      </w:r>
      <w:r w:rsidR="00A87B17" w:rsidRPr="00A87B17">
        <w:rPr>
          <w:vertAlign w:val="superscript"/>
        </w:rPr>
        <w:t>nd</w:t>
      </w:r>
      <w:r w:rsidR="00A87B17">
        <w:t xml:space="preserve"> wave of exiles to Babylon.</w:t>
      </w:r>
    </w:p>
    <w:p w14:paraId="15977BF9" w14:textId="648B58FC" w:rsidR="00FA23CF" w:rsidRDefault="00FA23CF" w:rsidP="00504865">
      <w:pPr>
        <w:pStyle w:val="ListParagraph"/>
        <w:numPr>
          <w:ilvl w:val="2"/>
          <w:numId w:val="2"/>
        </w:numPr>
        <w:spacing w:after="240" w:line="360" w:lineRule="auto"/>
      </w:pPr>
      <w:r>
        <w:lastRenderedPageBreak/>
        <w:t>Post-exilic, after (approx..) 539 BC</w:t>
      </w:r>
    </w:p>
    <w:p w14:paraId="41E5BF7F" w14:textId="18744756" w:rsidR="00ED7138" w:rsidRDefault="000373DA" w:rsidP="00504865">
      <w:pPr>
        <w:pStyle w:val="ListParagraph"/>
        <w:numPr>
          <w:ilvl w:val="2"/>
          <w:numId w:val="2"/>
        </w:numPr>
        <w:spacing w:after="240" w:line="360" w:lineRule="auto"/>
      </w:pPr>
      <w:r>
        <w:t>A large number</w:t>
      </w:r>
      <w:r w:rsidR="00ED7138">
        <w:t xml:space="preserve"> </w:t>
      </w:r>
      <w:r w:rsidR="006A2959">
        <w:t xml:space="preserve">of </w:t>
      </w:r>
      <w:r w:rsidR="00B24462">
        <w:t>commentators</w:t>
      </w:r>
      <w:r w:rsidR="006A2959">
        <w:t xml:space="preserve"> place book at the Late Pre-exilic date, from the</w:t>
      </w:r>
      <w:r w:rsidR="00BC7BC0">
        <w:t xml:space="preserve"> fact of the textual descriptions of Temple practices</w:t>
      </w:r>
      <w:r w:rsidR="00F72627">
        <w:t xml:space="preserve"> and Priestly duties</w:t>
      </w:r>
      <w:r w:rsidR="00593FCF">
        <w:t>, th</w:t>
      </w:r>
      <w:r w:rsidR="00502AF4">
        <w:t xml:space="preserve">e destruction of sacrificial </w:t>
      </w:r>
      <w:r w:rsidR="00E469E1">
        <w:t>things by the plagues of the locusts – grain</w:t>
      </w:r>
      <w:r w:rsidR="00275E38">
        <w:t xml:space="preserve">, which would also </w:t>
      </w:r>
      <w:r w:rsidR="00B54BE3">
        <w:t>eliminate the animals used for sacrifice, and grapes</w:t>
      </w:r>
      <w:r w:rsidR="00694EA7">
        <w:t xml:space="preserve"> needed for wi</w:t>
      </w:r>
      <w:r w:rsidR="006C247C">
        <w:t>ne.</w:t>
      </w:r>
    </w:p>
    <w:p w14:paraId="21B95AA4" w14:textId="2EF52F92" w:rsidR="00963D30" w:rsidRDefault="00307F0E" w:rsidP="00504865">
      <w:pPr>
        <w:pStyle w:val="ListParagraph"/>
        <w:numPr>
          <w:ilvl w:val="2"/>
          <w:numId w:val="2"/>
        </w:numPr>
        <w:spacing w:after="240" w:line="360" w:lineRule="auto"/>
      </w:pPr>
      <w:r>
        <w:t xml:space="preserve">The timing is also suggested by the placement of the book in the </w:t>
      </w:r>
      <w:r w:rsidR="00FD35B6">
        <w:t xml:space="preserve">Hebrew </w:t>
      </w:r>
      <w:proofErr w:type="spellStart"/>
      <w:r w:rsidR="00FD35B6">
        <w:t>TaNaKh</w:t>
      </w:r>
      <w:proofErr w:type="spellEnd"/>
      <w:r w:rsidR="00FD35B6">
        <w:t xml:space="preserve"> and OT Canon</w:t>
      </w:r>
      <w:r w:rsidR="006C247C">
        <w:t>, after Hosea (1</w:t>
      </w:r>
      <w:r w:rsidR="006C247C" w:rsidRPr="006C247C">
        <w:rPr>
          <w:vertAlign w:val="superscript"/>
        </w:rPr>
        <w:t>st</w:t>
      </w:r>
      <w:r w:rsidR="006C247C">
        <w:t xml:space="preserve"> of </w:t>
      </w:r>
      <w:r w:rsidR="00FF6837">
        <w:t>the Minor Prophets) and before Amos.</w:t>
      </w:r>
      <w:r w:rsidR="00E068DF">
        <w:t xml:space="preserve">  This is </w:t>
      </w:r>
      <w:r w:rsidR="008530EC">
        <w:t>reinforced by the fact that there are ties between passages in Hosea</w:t>
      </w:r>
      <w:r w:rsidR="00B12F69">
        <w:t xml:space="preserve"> to Joel, and between passages in Joel to Amos.</w:t>
      </w:r>
    </w:p>
    <w:p w14:paraId="687C8E2B" w14:textId="19EC66AC" w:rsidR="00804F99" w:rsidRDefault="00685E4B" w:rsidP="00504865">
      <w:pPr>
        <w:pStyle w:val="ListParagraph"/>
        <w:numPr>
          <w:ilvl w:val="3"/>
          <w:numId w:val="2"/>
        </w:numPr>
        <w:spacing w:after="240" w:line="360" w:lineRule="auto"/>
      </w:pPr>
      <w:r>
        <w:t xml:space="preserve">In the </w:t>
      </w:r>
      <w:proofErr w:type="spellStart"/>
      <w:r>
        <w:t>TaNaKh</w:t>
      </w:r>
      <w:proofErr w:type="spellEnd"/>
      <w:r>
        <w:t>,</w:t>
      </w:r>
      <w:r w:rsidR="00B265F7">
        <w:t xml:space="preserve"> the Jewish </w:t>
      </w:r>
      <w:r w:rsidR="004B345D">
        <w:t>scriptures,</w:t>
      </w:r>
      <w:r>
        <w:t xml:space="preserve"> our OT Minor Prophets are considered one book, the Book of Twelve.  </w:t>
      </w:r>
      <w:r w:rsidR="005828F1">
        <w:t>Just as with Psalms, in which</w:t>
      </w:r>
      <w:r w:rsidR="008102B0">
        <w:t xml:space="preserve"> it is understood that</w:t>
      </w:r>
      <w:r w:rsidR="005828F1">
        <w:t xml:space="preserve"> there is a composer who organized the </w:t>
      </w:r>
      <w:r w:rsidR="002700FF">
        <w:t>Psalms into books (I – V</w:t>
      </w:r>
      <w:r w:rsidR="002866C1">
        <w:t xml:space="preserve">, with </w:t>
      </w:r>
      <w:r w:rsidR="008B0D90">
        <w:t xml:space="preserve">themes to each book), the Book of Twelve is arranged </w:t>
      </w:r>
      <w:r w:rsidR="00EB65B0">
        <w:t>by a composer</w:t>
      </w:r>
      <w:r w:rsidR="00880902">
        <w:t>.</w:t>
      </w:r>
    </w:p>
    <w:p w14:paraId="5A6B64F4" w14:textId="4A65C2EA" w:rsidR="00667F53" w:rsidRDefault="00667F53" w:rsidP="00504865">
      <w:pPr>
        <w:pStyle w:val="ListParagraph"/>
        <w:numPr>
          <w:ilvl w:val="3"/>
          <w:numId w:val="2"/>
        </w:numPr>
        <w:spacing w:after="240" w:line="360" w:lineRule="auto"/>
      </w:pPr>
      <w:r>
        <w:t>“</w:t>
      </w:r>
      <w:r w:rsidR="000B4509">
        <w:t xml:space="preserve">It is possible to talk about authorship of the Twelve on two different levels.  On the one hand, there are twelve separate </w:t>
      </w:r>
      <w:proofErr w:type="gramStart"/>
      <w:r w:rsidR="000B4509">
        <w:t>works</w:t>
      </w:r>
      <w:proofErr w:type="gramEnd"/>
      <w:r w:rsidR="00F50A4C">
        <w:t xml:space="preserve"> </w:t>
      </w:r>
      <w:r w:rsidR="002E277A">
        <w:t>. . ..</w:t>
      </w:r>
      <w:r w:rsidR="00F50A4C">
        <w:t xml:space="preserve">  On the other hand</w:t>
      </w:r>
      <w:r w:rsidR="00801D56">
        <w:t>, there is internal evidence that an unnamed final composer</w:t>
      </w:r>
      <w:r w:rsidR="004C0285">
        <w:t xml:space="preserve"> brought these works together in a single composition.”</w:t>
      </w:r>
      <w:r w:rsidR="008B0353">
        <w:rPr>
          <w:rStyle w:val="FootnoteReference"/>
        </w:rPr>
        <w:footnoteReference w:id="2"/>
      </w:r>
    </w:p>
    <w:p w14:paraId="595D47AB" w14:textId="77777777" w:rsidR="002B4189" w:rsidRDefault="009B5E2A" w:rsidP="00504865">
      <w:pPr>
        <w:pStyle w:val="ListParagraph"/>
        <w:numPr>
          <w:ilvl w:val="2"/>
          <w:numId w:val="2"/>
        </w:numPr>
        <w:spacing w:after="240" w:line="360" w:lineRule="auto"/>
      </w:pPr>
      <w:r>
        <w:t>T</w:t>
      </w:r>
      <w:r w:rsidR="00F00797">
        <w:t>here are a number of scholars who p</w:t>
      </w:r>
      <w:r w:rsidR="00B04ACE">
        <w:t>ut</w:t>
      </w:r>
      <w:r w:rsidR="00F00797">
        <w:t xml:space="preserve"> Joel in an Early postexilic perio</w:t>
      </w:r>
      <w:r w:rsidR="00B94D32">
        <w:t xml:space="preserve">d, around </w:t>
      </w:r>
      <w:r>
        <w:t xml:space="preserve">530 BC.  </w:t>
      </w:r>
      <w:r w:rsidR="001D6477">
        <w:t xml:space="preserve">That fits with the </w:t>
      </w:r>
      <w:r w:rsidR="009E5FF5">
        <w:t xml:space="preserve">second section of the book, which describes the restoration of </w:t>
      </w:r>
      <w:r w:rsidR="00FC22F5">
        <w:t xml:space="preserve">Israel </w:t>
      </w:r>
      <w:r w:rsidR="005D3C99">
        <w:t xml:space="preserve">and </w:t>
      </w:r>
      <w:r w:rsidR="002B4189">
        <w:t>the rebuilding</w:t>
      </w:r>
      <w:r w:rsidR="005D3C99">
        <w:t xml:space="preserve"> of the Temple.</w:t>
      </w:r>
    </w:p>
    <w:p w14:paraId="040B0B8A" w14:textId="49B900B7" w:rsidR="009B5E2A" w:rsidRDefault="009B5E2A" w:rsidP="00504865">
      <w:pPr>
        <w:pStyle w:val="ListParagraph"/>
        <w:numPr>
          <w:ilvl w:val="2"/>
          <w:numId w:val="2"/>
        </w:numPr>
        <w:spacing w:after="240" w:line="360" w:lineRule="auto"/>
      </w:pPr>
      <w:r>
        <w:t>But the date</w:t>
      </w:r>
      <w:r w:rsidR="004F1587">
        <w:t xml:space="preserve"> of writing does not have bearing on the message of the book.</w:t>
      </w:r>
    </w:p>
    <w:p w14:paraId="4423E4E1" w14:textId="7C606C2B" w:rsidR="00B24462" w:rsidRDefault="00826D11" w:rsidP="00504865">
      <w:pPr>
        <w:pStyle w:val="ListParagraph"/>
        <w:numPr>
          <w:ilvl w:val="1"/>
          <w:numId w:val="2"/>
        </w:numPr>
        <w:spacing w:after="240" w:line="360" w:lineRule="auto"/>
      </w:pPr>
      <w:r>
        <w:t>Joel was written to Judah</w:t>
      </w:r>
    </w:p>
    <w:p w14:paraId="7FD1065C" w14:textId="77777777" w:rsidR="00E33878" w:rsidRDefault="00E33878" w:rsidP="00E33878">
      <w:pPr>
        <w:pStyle w:val="ListParagraph"/>
        <w:spacing w:after="240" w:line="360" w:lineRule="auto"/>
        <w:ind w:left="1080"/>
      </w:pPr>
    </w:p>
    <w:p w14:paraId="2CBCFA4B" w14:textId="527665E8" w:rsidR="00BF586D" w:rsidRDefault="00BF586D" w:rsidP="00504865">
      <w:pPr>
        <w:pStyle w:val="ListParagraph"/>
        <w:numPr>
          <w:ilvl w:val="0"/>
          <w:numId w:val="2"/>
        </w:numPr>
        <w:spacing w:after="240" w:line="360" w:lineRule="auto"/>
      </w:pPr>
      <w:r>
        <w:rPr>
          <w:b/>
          <w:bCs/>
        </w:rPr>
        <w:t>Theme and Purpose of the Book</w:t>
      </w:r>
    </w:p>
    <w:p w14:paraId="18DB6FA9" w14:textId="4A94E651" w:rsidR="0012541F" w:rsidRDefault="00D56D6B" w:rsidP="00504865">
      <w:pPr>
        <w:pStyle w:val="ListParagraph"/>
        <w:numPr>
          <w:ilvl w:val="1"/>
          <w:numId w:val="2"/>
        </w:numPr>
        <w:spacing w:after="240" w:line="360" w:lineRule="auto"/>
      </w:pPr>
      <w:r>
        <w:t>The theme of Joel is “The Day of the Lord”</w:t>
      </w:r>
      <w:r w:rsidR="00697437">
        <w:t>, which is specifically mentioned 5 times</w:t>
      </w:r>
      <w:r w:rsidR="00AE01B7">
        <w:t>.  Th</w:t>
      </w:r>
      <w:r w:rsidR="00EB16D9">
        <w:t>is</w:t>
      </w:r>
      <w:r w:rsidR="00AE01B7">
        <w:t xml:space="preserve"> theme is also found in many of the</w:t>
      </w:r>
      <w:r w:rsidR="00F049CC">
        <w:t xml:space="preserve"> OT</w:t>
      </w:r>
      <w:r w:rsidR="00AE01B7">
        <w:t xml:space="preserve"> prophets</w:t>
      </w:r>
      <w:r w:rsidR="00697437">
        <w:t xml:space="preserve"> as well as other references to “that day”</w:t>
      </w:r>
      <w:r w:rsidR="00D07E78">
        <w:t xml:space="preserve"> and “the great day</w:t>
      </w:r>
      <w:r w:rsidR="0012541F">
        <w:t>”</w:t>
      </w:r>
    </w:p>
    <w:p w14:paraId="016D29C7" w14:textId="72DC717C" w:rsidR="00837677" w:rsidRDefault="00D21F9E" w:rsidP="00504865">
      <w:pPr>
        <w:pStyle w:val="ListParagraph"/>
        <w:numPr>
          <w:ilvl w:val="1"/>
          <w:numId w:val="2"/>
        </w:numPr>
        <w:spacing w:after="240" w:line="360" w:lineRule="auto"/>
      </w:pPr>
      <w:r>
        <w:t xml:space="preserve">The Day of the Lord has eschatological </w:t>
      </w:r>
      <w:r w:rsidR="00331669">
        <w:t>significance, but in this book</w:t>
      </w:r>
      <w:r w:rsidR="00195FDF">
        <w:t xml:space="preserve"> takes on symbolic meaning</w:t>
      </w:r>
      <w:r w:rsidR="00961C53">
        <w:t xml:space="preserve"> also, </w:t>
      </w:r>
      <w:r w:rsidR="005A1EA8">
        <w:t>with</w:t>
      </w:r>
      <w:r w:rsidR="00961C53">
        <w:t xml:space="preserve"> the plague of the locusts</w:t>
      </w:r>
      <w:r w:rsidR="00C33797">
        <w:t xml:space="preserve"> (1</w:t>
      </w:r>
      <w:r w:rsidR="004F542B">
        <w:t>:2-20</w:t>
      </w:r>
      <w:r w:rsidR="00C33797">
        <w:t>) and the description of the invading army (2</w:t>
      </w:r>
      <w:r w:rsidR="00F22AB1">
        <w:t>:1-17)</w:t>
      </w:r>
      <w:r w:rsidR="00FE0D7B">
        <w:t>.</w:t>
      </w:r>
    </w:p>
    <w:p w14:paraId="120CE3D7" w14:textId="4459672D" w:rsidR="00A24171" w:rsidRDefault="0012541F" w:rsidP="00504865">
      <w:pPr>
        <w:pStyle w:val="ListParagraph"/>
        <w:numPr>
          <w:ilvl w:val="1"/>
          <w:numId w:val="2"/>
        </w:numPr>
        <w:spacing w:after="240" w:line="360" w:lineRule="auto"/>
      </w:pPr>
      <w:r>
        <w:t xml:space="preserve">The eschatological significance is particularly present in the </w:t>
      </w:r>
      <w:r w:rsidR="00694697">
        <w:t>Minor Prophets</w:t>
      </w:r>
      <w:r w:rsidR="00315B8F">
        <w:t>.</w:t>
      </w:r>
    </w:p>
    <w:p w14:paraId="689B7BE8" w14:textId="77777777" w:rsidR="009C2694" w:rsidRDefault="009C2694">
      <w:r>
        <w:br w:type="page"/>
      </w:r>
    </w:p>
    <w:p w14:paraId="4FD65A23" w14:textId="6AA72655" w:rsidR="0081627C" w:rsidRDefault="007512D6" w:rsidP="00504865">
      <w:pPr>
        <w:pStyle w:val="ListParagraph"/>
        <w:numPr>
          <w:ilvl w:val="1"/>
          <w:numId w:val="2"/>
        </w:numPr>
        <w:spacing w:after="240" w:line="360" w:lineRule="auto"/>
      </w:pPr>
      <w:r>
        <w:lastRenderedPageBreak/>
        <w:t xml:space="preserve">The Day of the Lord is not only about judgment, but also about restoration.  And that is </w:t>
      </w:r>
      <w:r w:rsidR="00EC4007">
        <w:t xml:space="preserve">the case with </w:t>
      </w:r>
      <w:r w:rsidR="009C6650">
        <w:t xml:space="preserve">Joel.  </w:t>
      </w:r>
      <w:r w:rsidR="00355A79">
        <w:t>So,</w:t>
      </w:r>
      <w:r w:rsidR="009C6650">
        <w:t xml:space="preserve"> </w:t>
      </w:r>
      <w:proofErr w:type="gramStart"/>
      <w:r w:rsidR="009C6650">
        <w:t>an</w:t>
      </w:r>
      <w:proofErr w:type="gramEnd"/>
      <w:r w:rsidR="009C6650">
        <w:t xml:space="preserve"> outline of the book</w:t>
      </w:r>
      <w:r w:rsidR="00D90483">
        <w:t xml:space="preserve"> is</w:t>
      </w:r>
      <w:r w:rsidR="009C6650">
        <w:t>:</w:t>
      </w:r>
      <w:r w:rsidR="00DD594B">
        <w:rPr>
          <w:rStyle w:val="FootnoteReference"/>
        </w:rPr>
        <w:footnoteReference w:id="3"/>
      </w:r>
    </w:p>
    <w:p w14:paraId="12B55F0D" w14:textId="47E08F7F" w:rsidR="00D90483" w:rsidRDefault="00355A79" w:rsidP="00504865">
      <w:pPr>
        <w:pStyle w:val="ListParagraph"/>
        <w:numPr>
          <w:ilvl w:val="2"/>
          <w:numId w:val="2"/>
        </w:numPr>
        <w:spacing w:after="240" w:line="360" w:lineRule="auto"/>
      </w:pPr>
      <w:r>
        <w:t xml:space="preserve">I.  </w:t>
      </w:r>
      <w:r w:rsidR="00D90483">
        <w:t>The Plague of Locusts</w:t>
      </w:r>
      <w:r w:rsidR="00050B61">
        <w:t xml:space="preserve"> [symbolic invasion]</w:t>
      </w:r>
      <w:r w:rsidR="00D90483">
        <w:t xml:space="preserve"> (1:1-20)</w:t>
      </w:r>
    </w:p>
    <w:p w14:paraId="436E0C44" w14:textId="1573AD7D" w:rsidR="00317476" w:rsidRDefault="003E0B7D" w:rsidP="00504865">
      <w:pPr>
        <w:pStyle w:val="ListParagraph"/>
        <w:numPr>
          <w:ilvl w:val="3"/>
          <w:numId w:val="2"/>
        </w:numPr>
        <w:spacing w:after="240" w:line="360" w:lineRule="auto"/>
      </w:pPr>
      <w:r>
        <w:t>A. Mourn</w:t>
      </w:r>
      <w:r w:rsidR="001276F0">
        <w:t xml:space="preserve"> (1:1-12)</w:t>
      </w:r>
    </w:p>
    <w:p w14:paraId="538C20D9" w14:textId="6D58081C" w:rsidR="003540F7" w:rsidRDefault="00EC7EA3" w:rsidP="00504865">
      <w:pPr>
        <w:pStyle w:val="ListParagraph"/>
        <w:numPr>
          <w:ilvl w:val="3"/>
          <w:numId w:val="2"/>
        </w:numPr>
        <w:spacing w:after="240" w:line="360" w:lineRule="auto"/>
      </w:pPr>
      <w:r>
        <w:t>B. Repent</w:t>
      </w:r>
      <w:r w:rsidR="001276F0">
        <w:t xml:space="preserve"> (1:13-20)</w:t>
      </w:r>
    </w:p>
    <w:p w14:paraId="1DB32EC5" w14:textId="0345AFA5" w:rsidR="00322EC9" w:rsidRDefault="00322EC9" w:rsidP="00504865">
      <w:pPr>
        <w:pStyle w:val="ListParagraph"/>
        <w:numPr>
          <w:ilvl w:val="2"/>
          <w:numId w:val="2"/>
        </w:numPr>
        <w:spacing w:after="240" w:line="360" w:lineRule="auto"/>
      </w:pPr>
      <w:r>
        <w:t>II. The Day of the Lord</w:t>
      </w:r>
      <w:r w:rsidR="00050B61">
        <w:t xml:space="preserve"> [literal invasion]</w:t>
      </w:r>
      <w:r>
        <w:t xml:space="preserve"> (</w:t>
      </w:r>
      <w:r w:rsidR="003B2A30">
        <w:t>2:1-</w:t>
      </w:r>
      <w:r w:rsidR="00050B61">
        <w:t>32)</w:t>
      </w:r>
    </w:p>
    <w:p w14:paraId="27798932" w14:textId="3FE1A942" w:rsidR="00050B61" w:rsidRDefault="004177D3" w:rsidP="00504865">
      <w:pPr>
        <w:pStyle w:val="ListParagraph"/>
        <w:numPr>
          <w:ilvl w:val="3"/>
          <w:numId w:val="2"/>
        </w:numPr>
        <w:spacing w:after="240" w:line="360" w:lineRule="auto"/>
      </w:pPr>
      <w:r>
        <w:t xml:space="preserve">A. </w:t>
      </w:r>
      <w:r w:rsidR="00B9257C">
        <w:t>E</w:t>
      </w:r>
      <w:r w:rsidR="00A01FE9">
        <w:t xml:space="preserve">vening of the </w:t>
      </w:r>
      <w:proofErr w:type="spellStart"/>
      <w:r w:rsidR="00A01FE9">
        <w:t>DotL</w:t>
      </w:r>
      <w:proofErr w:type="spellEnd"/>
      <w:r w:rsidR="00A01FE9">
        <w:t xml:space="preserve"> – Judgment </w:t>
      </w:r>
      <w:r w:rsidR="004152D0">
        <w:t xml:space="preserve">of Israel </w:t>
      </w:r>
      <w:r w:rsidR="00B9257C">
        <w:t>(2:1-</w:t>
      </w:r>
      <w:r w:rsidR="00046248">
        <w:t>17)</w:t>
      </w:r>
    </w:p>
    <w:p w14:paraId="263BD233" w14:textId="4BBF03C1" w:rsidR="00046248" w:rsidRDefault="004177D3" w:rsidP="00504865">
      <w:pPr>
        <w:pStyle w:val="ListParagraph"/>
        <w:numPr>
          <w:ilvl w:val="3"/>
          <w:numId w:val="2"/>
        </w:numPr>
        <w:spacing w:after="240" w:line="360" w:lineRule="auto"/>
      </w:pPr>
      <w:r>
        <w:t xml:space="preserve">B. </w:t>
      </w:r>
      <w:r w:rsidR="00046248">
        <w:t xml:space="preserve">Morning of the </w:t>
      </w:r>
      <w:proofErr w:type="spellStart"/>
      <w:r w:rsidR="00046248">
        <w:t>DotL</w:t>
      </w:r>
      <w:proofErr w:type="spellEnd"/>
      <w:r w:rsidR="00046248">
        <w:t xml:space="preserve"> </w:t>
      </w:r>
      <w:r w:rsidR="004152D0">
        <w:t>–</w:t>
      </w:r>
      <w:r w:rsidR="00046248">
        <w:t xml:space="preserve"> </w:t>
      </w:r>
      <w:r w:rsidR="004152D0">
        <w:t>Restoration of Israel (2:18-</w:t>
      </w:r>
      <w:r w:rsidR="00D377BA">
        <w:t>32)</w:t>
      </w:r>
    </w:p>
    <w:p w14:paraId="33B2A53C" w14:textId="36E146D7" w:rsidR="00D377BA" w:rsidRDefault="00D377BA" w:rsidP="00504865">
      <w:pPr>
        <w:pStyle w:val="ListParagraph"/>
        <w:numPr>
          <w:ilvl w:val="2"/>
          <w:numId w:val="2"/>
        </w:numPr>
        <w:spacing w:after="240" w:line="360" w:lineRule="auto"/>
      </w:pPr>
      <w:r>
        <w:t>III. Judgment on the Nations (3:1-</w:t>
      </w:r>
      <w:r w:rsidR="00A74C65">
        <w:t>21)</w:t>
      </w:r>
    </w:p>
    <w:p w14:paraId="48AD863D" w14:textId="6E077864" w:rsidR="00A74C65" w:rsidRDefault="004177D3" w:rsidP="00504865">
      <w:pPr>
        <w:pStyle w:val="ListParagraph"/>
        <w:numPr>
          <w:ilvl w:val="3"/>
          <w:numId w:val="2"/>
        </w:numPr>
        <w:spacing w:after="240" w:line="360" w:lineRule="auto"/>
      </w:pPr>
      <w:r>
        <w:t>A. For their Mistreatment of Israel</w:t>
      </w:r>
      <w:r w:rsidR="00620845">
        <w:t xml:space="preserve"> (3:1-15)</w:t>
      </w:r>
    </w:p>
    <w:p w14:paraId="30B18E0F" w14:textId="5BAD6704" w:rsidR="00620845" w:rsidRDefault="00620845" w:rsidP="00504865">
      <w:pPr>
        <w:pStyle w:val="ListParagraph"/>
        <w:numPr>
          <w:ilvl w:val="3"/>
          <w:numId w:val="2"/>
        </w:numPr>
        <w:spacing w:after="240" w:line="360" w:lineRule="auto"/>
      </w:pPr>
      <w:r>
        <w:t>B. The Lord is a Refuge for His People (3:16-</w:t>
      </w:r>
      <w:r w:rsidR="007021FD">
        <w:t>17)</w:t>
      </w:r>
    </w:p>
    <w:p w14:paraId="05DBDF2A" w14:textId="1783910A" w:rsidR="003540F7" w:rsidRDefault="007021FD" w:rsidP="00504865">
      <w:pPr>
        <w:pStyle w:val="ListParagraph"/>
        <w:numPr>
          <w:ilvl w:val="3"/>
          <w:numId w:val="2"/>
        </w:numPr>
        <w:spacing w:after="240" w:line="360" w:lineRule="auto"/>
      </w:pPr>
      <w:r>
        <w:t>C. The Lord will Bless Judah and Jerusalem Forever (3:18-21)</w:t>
      </w:r>
    </w:p>
    <w:p w14:paraId="54758934" w14:textId="06D9473F" w:rsidR="00552346" w:rsidRDefault="00552346" w:rsidP="00552346">
      <w:pPr>
        <w:pStyle w:val="ListParagraph"/>
        <w:spacing w:after="240" w:line="360" w:lineRule="auto"/>
        <w:ind w:left="2520"/>
      </w:pPr>
    </w:p>
    <w:p w14:paraId="43A1A4DB" w14:textId="73EFDA06" w:rsidR="006A6F6F" w:rsidRPr="006A6F6F" w:rsidRDefault="006A6F6F" w:rsidP="00504865">
      <w:pPr>
        <w:pStyle w:val="ListParagraph"/>
        <w:numPr>
          <w:ilvl w:val="0"/>
          <w:numId w:val="2"/>
        </w:numPr>
        <w:spacing w:after="240" w:line="360" w:lineRule="auto"/>
      </w:pPr>
      <w:r w:rsidRPr="001E422E">
        <w:rPr>
          <w:b/>
          <w:bCs/>
        </w:rPr>
        <w:t>Overview of the Book</w:t>
      </w:r>
    </w:p>
    <w:p w14:paraId="7337AF6D" w14:textId="0C039FBF" w:rsidR="006A6F6F" w:rsidRDefault="0059260D" w:rsidP="00831F79">
      <w:pPr>
        <w:spacing w:after="240" w:line="360" w:lineRule="auto"/>
        <w:ind w:left="660"/>
      </w:pPr>
      <w:r w:rsidRPr="00831F79">
        <w:rPr>
          <w:b/>
          <w:bCs/>
        </w:rPr>
        <w:t>Chapter 1</w:t>
      </w:r>
      <w:r>
        <w:t xml:space="preserve"> describes what is likely </w:t>
      </w:r>
      <w:r w:rsidR="008C487C">
        <w:t xml:space="preserve">a recent event of an invasion of locusts.  It </w:t>
      </w:r>
      <w:r w:rsidR="007E2291">
        <w:t>occurs in 4 phases</w:t>
      </w:r>
      <w:r w:rsidR="00DA0DD1">
        <w:t xml:space="preserve"> – the</w:t>
      </w:r>
      <w:r w:rsidR="00E85823">
        <w:t xml:space="preserve"> </w:t>
      </w:r>
      <w:r w:rsidR="00DA0DD1">
        <w:t xml:space="preserve">“gnawing” locust, the “swarming” locust, the </w:t>
      </w:r>
      <w:r w:rsidR="006E43B8">
        <w:t>“creeping” locust, and the “stripping” locust.</w:t>
      </w:r>
    </w:p>
    <w:p w14:paraId="3AD98884" w14:textId="000F3F9B" w:rsidR="006E43B8" w:rsidRDefault="00857EC9" w:rsidP="00504865">
      <w:pPr>
        <w:pStyle w:val="ListParagraph"/>
        <w:numPr>
          <w:ilvl w:val="1"/>
          <w:numId w:val="2"/>
        </w:numPr>
        <w:spacing w:after="240" w:line="360" w:lineRule="auto"/>
      </w:pPr>
      <w:r>
        <w:t xml:space="preserve">It is a picture of total devastation.  </w:t>
      </w:r>
      <w:r w:rsidR="0037464D">
        <w:t>Fields</w:t>
      </w:r>
      <w:r w:rsidR="00A8341E">
        <w:t xml:space="preserve"> of grain</w:t>
      </w:r>
      <w:r w:rsidR="0037464D">
        <w:t xml:space="preserve"> are totally devastated, </w:t>
      </w:r>
      <w:r w:rsidR="007810B7">
        <w:t xml:space="preserve">and </w:t>
      </w:r>
      <w:r w:rsidR="00A8341E">
        <w:t>fruit trees and vines</w:t>
      </w:r>
      <w:r w:rsidR="007810B7">
        <w:t xml:space="preserve"> dried up.</w:t>
      </w:r>
    </w:p>
    <w:p w14:paraId="18801C1D" w14:textId="3D64CD53" w:rsidR="007810B7" w:rsidRDefault="007810B7" w:rsidP="00504865">
      <w:pPr>
        <w:pStyle w:val="ListParagraph"/>
        <w:numPr>
          <w:ilvl w:val="1"/>
          <w:numId w:val="2"/>
        </w:numPr>
        <w:spacing w:after="240" w:line="360" w:lineRule="auto"/>
      </w:pPr>
      <w:r>
        <w:t xml:space="preserve">The result is that what is needed for </w:t>
      </w:r>
      <w:r w:rsidR="00A113F2">
        <w:t xml:space="preserve">Temple offerings – grain, new wine, etc. – are gone.  </w:t>
      </w:r>
      <w:r w:rsidR="006022A6">
        <w:t xml:space="preserve">Animals used for sacrifice would die, having no food to eat. </w:t>
      </w:r>
      <w:r w:rsidR="00A93FC5">
        <w:t xml:space="preserve"> Brooks dry up</w:t>
      </w:r>
      <w:r w:rsidR="004E6E1C">
        <w:t xml:space="preserve">. </w:t>
      </w:r>
      <w:r w:rsidR="006022A6">
        <w:t xml:space="preserve"> </w:t>
      </w:r>
      <w:r w:rsidR="004E6E1C">
        <w:t xml:space="preserve"> The priests are to lament</w:t>
      </w:r>
      <w:r w:rsidR="00C46714">
        <w:t>, and joy has left the nation.</w:t>
      </w:r>
      <w:r w:rsidR="003001F1">
        <w:t xml:space="preserve">  Even the drunkards who relied on the </w:t>
      </w:r>
      <w:r w:rsidR="0032554C">
        <w:t>fruit of the vine for their reveling weep and wail (v. 5).</w:t>
      </w:r>
    </w:p>
    <w:p w14:paraId="55C7AD23" w14:textId="0EBD31F7" w:rsidR="00A907E6" w:rsidRDefault="00A907E6" w:rsidP="00504865">
      <w:pPr>
        <w:pStyle w:val="ListParagraph"/>
        <w:numPr>
          <w:ilvl w:val="1"/>
          <w:numId w:val="2"/>
        </w:numPr>
        <w:spacing w:after="240" w:line="360" w:lineRule="auto"/>
      </w:pPr>
      <w:r>
        <w:t>With no food or drink, the people will</w:t>
      </w:r>
      <w:r w:rsidR="00984CE1">
        <w:t xml:space="preserve"> not be able to survive.</w:t>
      </w:r>
    </w:p>
    <w:p w14:paraId="234F9DC8" w14:textId="3573D9AD" w:rsidR="00FB16B4" w:rsidRDefault="009E3545" w:rsidP="00504865">
      <w:pPr>
        <w:pStyle w:val="ListParagraph"/>
        <w:numPr>
          <w:ilvl w:val="1"/>
          <w:numId w:val="2"/>
        </w:numPr>
        <w:spacing w:after="240" w:line="360" w:lineRule="auto"/>
      </w:pPr>
      <w:r>
        <w:t xml:space="preserve">But the message is also a call to </w:t>
      </w:r>
      <w:r w:rsidR="0020413E">
        <w:t>repentance and restoration: Elders</w:t>
      </w:r>
      <w:r w:rsidR="00082893">
        <w:t xml:space="preserve"> and Priests</w:t>
      </w:r>
      <w:r w:rsidR="0020413E">
        <w:t xml:space="preserve"> </w:t>
      </w:r>
      <w:r w:rsidR="001C15A5">
        <w:t>are to</w:t>
      </w:r>
      <w:r w:rsidR="00304DE9">
        <w:t xml:space="preserve"> repent</w:t>
      </w:r>
      <w:r w:rsidR="00EA0428">
        <w:t>,</w:t>
      </w:r>
      <w:r w:rsidR="001C15A5">
        <w:t xml:space="preserve"> proclaim a solemn assembly and fast</w:t>
      </w:r>
      <w:r w:rsidR="0056284F">
        <w:t>, and assemble</w:t>
      </w:r>
      <w:r w:rsidR="00EA0428">
        <w:t xml:space="preserve"> the nation to the</w:t>
      </w:r>
      <w:r w:rsidR="0056284F">
        <w:t xml:space="preserve"> house of the Lord</w:t>
      </w:r>
      <w:r w:rsidR="00E15572">
        <w:t>, crying out to the Lord (v. 19)</w:t>
      </w:r>
      <w:r w:rsidR="007F7422">
        <w:t xml:space="preserve"> for the devastation that has been wrought on the nation.</w:t>
      </w:r>
    </w:p>
    <w:p w14:paraId="35304AB4" w14:textId="77777777" w:rsidR="006C4B63" w:rsidRDefault="006C4B63">
      <w:pPr>
        <w:rPr>
          <w:b/>
          <w:bCs/>
        </w:rPr>
      </w:pPr>
      <w:r>
        <w:rPr>
          <w:b/>
          <w:bCs/>
        </w:rPr>
        <w:br w:type="page"/>
      </w:r>
    </w:p>
    <w:p w14:paraId="782898B2" w14:textId="359931CA" w:rsidR="0009447E" w:rsidRDefault="00E85823" w:rsidP="00F41A3C">
      <w:pPr>
        <w:spacing w:after="240" w:line="360" w:lineRule="auto"/>
        <w:ind w:left="720"/>
      </w:pPr>
      <w:r w:rsidRPr="00F41A3C">
        <w:rPr>
          <w:b/>
          <w:bCs/>
        </w:rPr>
        <w:lastRenderedPageBreak/>
        <w:t xml:space="preserve">Chapter </w:t>
      </w:r>
      <w:r w:rsidR="00D32626" w:rsidRPr="00D32626">
        <w:rPr>
          <w:b/>
          <w:bCs/>
        </w:rPr>
        <w:t>2</w:t>
      </w:r>
      <w:r w:rsidR="00D32626">
        <w:t xml:space="preserve">, in the first 17 verses, </w:t>
      </w:r>
      <w:r w:rsidR="004C0569" w:rsidRPr="00D32626">
        <w:t>is</w:t>
      </w:r>
      <w:r w:rsidR="004C0569">
        <w:t xml:space="preserve"> a </w:t>
      </w:r>
      <w:r w:rsidR="00924E10">
        <w:t>description of an invading army</w:t>
      </w:r>
      <w:r w:rsidR="00F7603E">
        <w:t xml:space="preserve"> from the north</w:t>
      </w:r>
      <w:r w:rsidR="00CB5F31">
        <w:t xml:space="preserve"> (v. 10).  </w:t>
      </w:r>
      <w:r w:rsidR="006772B1">
        <w:t>Watchmen are to sound the alarm</w:t>
      </w:r>
      <w:r w:rsidR="005D4A96">
        <w:t xml:space="preserve"> for the judgment coming.</w:t>
      </w:r>
    </w:p>
    <w:p w14:paraId="5DB7EEC2" w14:textId="60509ADE" w:rsidR="005D4A96" w:rsidRDefault="005D4A96" w:rsidP="00504865">
      <w:pPr>
        <w:pStyle w:val="ListParagraph"/>
        <w:numPr>
          <w:ilvl w:val="1"/>
          <w:numId w:val="2"/>
        </w:numPr>
        <w:spacing w:after="240" w:line="360" w:lineRule="auto"/>
      </w:pPr>
      <w:r>
        <w:t xml:space="preserve">It is a day of darkness and gloom, </w:t>
      </w:r>
      <w:r w:rsidR="00C66756">
        <w:t>clouds over all the land, with fire before and after them, chariots and war horses</w:t>
      </w:r>
      <w:r w:rsidR="00FE4CFB">
        <w:t>, and an army in battle array.</w:t>
      </w:r>
    </w:p>
    <w:p w14:paraId="56617517" w14:textId="1D7CDA6E" w:rsidR="006C1F88" w:rsidRDefault="006C1F88" w:rsidP="00504865">
      <w:pPr>
        <w:pStyle w:val="ListParagraph"/>
        <w:numPr>
          <w:ilvl w:val="1"/>
          <w:numId w:val="2"/>
        </w:numPr>
        <w:spacing w:after="240" w:line="360" w:lineRule="auto"/>
      </w:pPr>
      <w:r>
        <w:t>Destruction is unavoidable</w:t>
      </w:r>
      <w:r w:rsidR="00182154">
        <w:t xml:space="preserve"> (v. 3).</w:t>
      </w:r>
      <w:r w:rsidR="00A72B7E">
        <w:t xml:space="preserve">  It is a description of the total devastation to come at the Day of the Lord.</w:t>
      </w:r>
    </w:p>
    <w:p w14:paraId="46375A01" w14:textId="65A506F5" w:rsidR="00A72B7E" w:rsidRDefault="00AB4319" w:rsidP="00504865">
      <w:pPr>
        <w:pStyle w:val="ListParagraph"/>
        <w:numPr>
          <w:ilvl w:val="1"/>
          <w:numId w:val="2"/>
        </w:numPr>
        <w:spacing w:after="240" w:line="360" w:lineRule="auto"/>
      </w:pPr>
      <w:r>
        <w:t>‘</w:t>
      </w:r>
      <w:r w:rsidR="00A72B7E">
        <w:t xml:space="preserve">Taking a late pre-exilic </w:t>
      </w:r>
      <w:r w:rsidR="002B5DD0">
        <w:t>date</w:t>
      </w:r>
      <w:r w:rsidR="00A72B7E">
        <w:t xml:space="preserve"> of Joel’s writing, it </w:t>
      </w:r>
      <w:r w:rsidR="00854B23">
        <w:t>would be a prophetic vision of the coming invasion of the Babylonians</w:t>
      </w:r>
      <w:r>
        <w:t>’</w:t>
      </w:r>
      <w:r w:rsidR="00854B23">
        <w:t>.</w:t>
      </w:r>
      <w:r w:rsidR="00D021FA">
        <w:rPr>
          <w:rStyle w:val="FootnoteReference"/>
        </w:rPr>
        <w:footnoteReference w:id="4"/>
      </w:r>
      <w:r w:rsidR="00854B23">
        <w:t xml:space="preserve">  But given the absolute and total devastation, it is also a </w:t>
      </w:r>
      <w:r w:rsidR="00E94133">
        <w:t>foretelling of the judgment of the Day of the Lord.</w:t>
      </w:r>
      <w:r w:rsidR="00CE2C59">
        <w:t xml:space="preserve">  And </w:t>
      </w:r>
      <w:r w:rsidR="001C57F4">
        <w:t>given that Joe</w:t>
      </w:r>
      <w:r w:rsidR="007E2E6E">
        <w:t>l</w:t>
      </w:r>
      <w:r w:rsidR="001C57F4">
        <w:t xml:space="preserve"> is part of the Jewish Book of Twelve</w:t>
      </w:r>
      <w:r w:rsidR="00031629">
        <w:t xml:space="preserve"> (compiled in the post-exilic</w:t>
      </w:r>
      <w:r w:rsidR="007E2E6E">
        <w:t xml:space="preserve"> period</w:t>
      </w:r>
      <w:r w:rsidR="00902732">
        <w:t xml:space="preserve"> the prophecy would be </w:t>
      </w:r>
      <w:r w:rsidR="00AF5302">
        <w:t>“not yet fulfilled but seen as pointing to events in the future.”</w:t>
      </w:r>
      <w:r w:rsidR="00AF5302">
        <w:rPr>
          <w:rStyle w:val="FootnoteReference"/>
        </w:rPr>
        <w:footnoteReference w:id="5"/>
      </w:r>
    </w:p>
    <w:p w14:paraId="3CA2B241" w14:textId="21FEF351" w:rsidR="005336CC" w:rsidRDefault="005336CC" w:rsidP="00504865">
      <w:pPr>
        <w:pStyle w:val="ListParagraph"/>
        <w:numPr>
          <w:ilvl w:val="1"/>
          <w:numId w:val="2"/>
        </w:numPr>
        <w:spacing w:after="240" w:line="360" w:lineRule="auto"/>
      </w:pPr>
      <w:r>
        <w:t xml:space="preserve">It is clear (v. </w:t>
      </w:r>
      <w:r w:rsidR="00F628E7">
        <w:t>11) that this army is</w:t>
      </w:r>
      <w:r w:rsidR="007B3BCC">
        <w:t xml:space="preserve"> carrying out the Lord’s judgment, which reinforces that it is more significant than merely an invading army, but symbolic as well </w:t>
      </w:r>
      <w:r w:rsidR="00BF69B9">
        <w:t>of the coming and ultimate Day of the Lord.</w:t>
      </w:r>
    </w:p>
    <w:p w14:paraId="667CDCF2" w14:textId="0C420774" w:rsidR="004673B3" w:rsidRDefault="005079F3" w:rsidP="00B248B6">
      <w:pPr>
        <w:spacing w:after="240" w:line="360" w:lineRule="auto"/>
        <w:ind w:left="720"/>
      </w:pPr>
      <w:r w:rsidRPr="001E5E71">
        <w:rPr>
          <w:b/>
          <w:bCs/>
        </w:rPr>
        <w:t>Chapter 2</w:t>
      </w:r>
      <w:r w:rsidR="001E213D" w:rsidRPr="001E5E71">
        <w:rPr>
          <w:b/>
          <w:bCs/>
        </w:rPr>
        <w:t xml:space="preserve"> in the last </w:t>
      </w:r>
      <w:r w:rsidR="00967166" w:rsidRPr="001E5E71">
        <w:rPr>
          <w:b/>
          <w:bCs/>
        </w:rPr>
        <w:t>15 verses</w:t>
      </w:r>
      <w:r w:rsidR="00967166">
        <w:t xml:space="preserve"> (vv. 18-32)</w:t>
      </w:r>
      <w:r w:rsidR="00EA7C44">
        <w:t xml:space="preserve"> des</w:t>
      </w:r>
      <w:r w:rsidR="00E663CE">
        <w:t xml:space="preserve">cribe the Restoration that God </w:t>
      </w:r>
      <w:r w:rsidR="008E4A27">
        <w:t>promises</w:t>
      </w:r>
      <w:r w:rsidR="00B248B6">
        <w:t xml:space="preserve"> in 3 aspects</w:t>
      </w:r>
    </w:p>
    <w:p w14:paraId="0205DBED" w14:textId="3E0DEB21" w:rsidR="005079F3" w:rsidRDefault="00975908" w:rsidP="00504865">
      <w:pPr>
        <w:pStyle w:val="ListParagraph"/>
        <w:numPr>
          <w:ilvl w:val="0"/>
          <w:numId w:val="4"/>
        </w:numPr>
        <w:spacing w:after="240" w:line="360" w:lineRule="auto"/>
      </w:pPr>
      <w:r>
        <w:t xml:space="preserve">The Lord </w:t>
      </w:r>
      <w:r w:rsidR="002B7B15">
        <w:t>is</w:t>
      </w:r>
      <w:r w:rsidR="00627B8B">
        <w:t xml:space="preserve"> </w:t>
      </w:r>
      <w:r w:rsidR="00170703" w:rsidRPr="00504865">
        <w:rPr>
          <w:b/>
          <w:bCs/>
        </w:rPr>
        <w:t>zeal</w:t>
      </w:r>
      <w:r w:rsidR="002B7B15" w:rsidRPr="00504865">
        <w:rPr>
          <w:b/>
          <w:bCs/>
        </w:rPr>
        <w:t>ous</w:t>
      </w:r>
      <w:r w:rsidR="00634406" w:rsidRPr="00504865">
        <w:rPr>
          <w:b/>
          <w:bCs/>
        </w:rPr>
        <w:t>, merc</w:t>
      </w:r>
      <w:r w:rsidR="002B7B15" w:rsidRPr="00504865">
        <w:rPr>
          <w:b/>
          <w:bCs/>
        </w:rPr>
        <w:t>iful</w:t>
      </w:r>
      <w:r w:rsidR="00634406" w:rsidRPr="00504865">
        <w:rPr>
          <w:b/>
          <w:bCs/>
        </w:rPr>
        <w:t>,</w:t>
      </w:r>
      <w:r w:rsidR="00170703" w:rsidRPr="00504865">
        <w:rPr>
          <w:b/>
          <w:bCs/>
        </w:rPr>
        <w:t xml:space="preserve"> and </w:t>
      </w:r>
      <w:r w:rsidR="002B7B15" w:rsidRPr="00504865">
        <w:rPr>
          <w:b/>
          <w:bCs/>
        </w:rPr>
        <w:t xml:space="preserve">has </w:t>
      </w:r>
      <w:r w:rsidR="00170703" w:rsidRPr="00504865">
        <w:rPr>
          <w:b/>
          <w:bCs/>
        </w:rPr>
        <w:t>pity</w:t>
      </w:r>
      <w:r w:rsidR="00170703">
        <w:t xml:space="preserve"> </w:t>
      </w:r>
      <w:r w:rsidR="002B7B15">
        <w:t>on</w:t>
      </w:r>
      <w:r w:rsidR="00170703">
        <w:t xml:space="preserve"> the nation</w:t>
      </w:r>
      <w:r w:rsidR="00540F4C">
        <w:t xml:space="preserve"> (v. 18)</w:t>
      </w:r>
      <w:r w:rsidR="009F033E">
        <w:t>.</w:t>
      </w:r>
      <w:r w:rsidR="00E117EC">
        <w:t xml:space="preserve">  </w:t>
      </w:r>
      <w:r w:rsidR="00E117EC" w:rsidRPr="00504865">
        <w:t>The picture which the words form is that of a husband jealous</w:t>
      </w:r>
      <w:r w:rsidR="002B4E07" w:rsidRPr="00504865">
        <w:t xml:space="preserve"> for any dishonor to the wife He loves</w:t>
      </w:r>
      <w:r w:rsidR="002B4E07">
        <w:t>.</w:t>
      </w:r>
    </w:p>
    <w:p w14:paraId="541286C6" w14:textId="77777777" w:rsidR="00504865" w:rsidRDefault="00504865" w:rsidP="00504865">
      <w:pPr>
        <w:pStyle w:val="ListParagraph"/>
        <w:spacing w:after="240" w:line="360" w:lineRule="auto"/>
        <w:ind w:left="1080"/>
      </w:pPr>
    </w:p>
    <w:p w14:paraId="71AE9869" w14:textId="585B04F2" w:rsidR="00A222EF" w:rsidRDefault="00891A47" w:rsidP="00504865">
      <w:pPr>
        <w:pStyle w:val="ListParagraph"/>
        <w:numPr>
          <w:ilvl w:val="0"/>
          <w:numId w:val="4"/>
        </w:numPr>
        <w:spacing w:after="240" w:line="360" w:lineRule="auto"/>
      </w:pPr>
      <w:r>
        <w:t xml:space="preserve">The Lord </w:t>
      </w:r>
      <w:r w:rsidR="00540F4C" w:rsidRPr="00504865">
        <w:rPr>
          <w:b/>
          <w:bCs/>
        </w:rPr>
        <w:t>restores the Land</w:t>
      </w:r>
      <w:r w:rsidR="00540F4C">
        <w:t xml:space="preserve"> (vv. </w:t>
      </w:r>
      <w:r w:rsidR="00504865">
        <w:t>19-27)</w:t>
      </w:r>
      <w:r w:rsidR="00540F4C">
        <w:t>.</w:t>
      </w:r>
    </w:p>
    <w:p w14:paraId="6EE9E35C" w14:textId="296598CB" w:rsidR="009F033E" w:rsidRDefault="009F033E" w:rsidP="00504865">
      <w:pPr>
        <w:pStyle w:val="ListParagraph"/>
        <w:numPr>
          <w:ilvl w:val="1"/>
          <w:numId w:val="2"/>
        </w:numPr>
        <w:spacing w:after="240" w:line="360" w:lineRule="auto"/>
      </w:pPr>
      <w:r>
        <w:t>He will provide</w:t>
      </w:r>
      <w:r w:rsidR="001030C0">
        <w:t xml:space="preserve"> an abundance of</w:t>
      </w:r>
      <w:r>
        <w:t xml:space="preserve"> grain</w:t>
      </w:r>
      <w:r w:rsidR="006C4B63">
        <w:t>,</w:t>
      </w:r>
      <w:r>
        <w:t xml:space="preserve"> wine</w:t>
      </w:r>
      <w:r w:rsidR="006C4B63">
        <w:t>, and oil</w:t>
      </w:r>
      <w:r w:rsidR="00153BF0">
        <w:t>, re</w:t>
      </w:r>
      <w:r w:rsidR="00634406">
        <w:t>sto</w:t>
      </w:r>
      <w:r w:rsidR="00153BF0">
        <w:t xml:space="preserve">ring </w:t>
      </w:r>
      <w:r w:rsidR="00634406">
        <w:t>what is needed for the Temple</w:t>
      </w:r>
      <w:r w:rsidR="001030C0">
        <w:t>, and food for the people.</w:t>
      </w:r>
      <w:r w:rsidR="00321973">
        <w:t xml:space="preserve">  He will remove the </w:t>
      </w:r>
      <w:r w:rsidR="00CF1AE5">
        <w:t xml:space="preserve">northern army </w:t>
      </w:r>
      <w:r w:rsidR="00EF17DE">
        <w:t>to a parched and desolate land.</w:t>
      </w:r>
      <w:r w:rsidR="000A1D59">
        <w:t xml:space="preserve">  There will be a complete turnabout from desolation to </w:t>
      </w:r>
      <w:r w:rsidR="00D4519E">
        <w:t>overflowing abundance.</w:t>
      </w:r>
    </w:p>
    <w:p w14:paraId="7E4F083C" w14:textId="4DED418B" w:rsidR="00343251" w:rsidRDefault="00343251" w:rsidP="00504865">
      <w:pPr>
        <w:pStyle w:val="ListParagraph"/>
        <w:numPr>
          <w:ilvl w:val="1"/>
          <w:numId w:val="2"/>
        </w:numPr>
        <w:spacing w:after="240" w:line="360" w:lineRule="auto"/>
      </w:pPr>
      <w:r>
        <w:t xml:space="preserve">The </w:t>
      </w:r>
      <w:r w:rsidR="00944D10">
        <w:t xml:space="preserve">Lord will make up the years that were lost by the </w:t>
      </w:r>
      <w:r w:rsidR="00B74B2E">
        <w:t xml:space="preserve">invasions – both the locusts and the invading army.  </w:t>
      </w:r>
      <w:r w:rsidR="00F7603E">
        <w:t>And</w:t>
      </w:r>
      <w:r w:rsidR="00B74B2E">
        <w:t xml:space="preserve"> he will remove the people’s shame</w:t>
      </w:r>
      <w:r w:rsidR="00C57516">
        <w:t xml:space="preserve"> (v. 26)</w:t>
      </w:r>
      <w:r w:rsidR="00D92C16">
        <w:t>.</w:t>
      </w:r>
      <w:r w:rsidR="002608FC">
        <w:t xml:space="preserve">  </w:t>
      </w:r>
      <w:r w:rsidR="002608FC" w:rsidRPr="00277B38">
        <w:rPr>
          <w:b/>
          <w:bCs/>
        </w:rPr>
        <w:t xml:space="preserve">The </w:t>
      </w:r>
      <w:r w:rsidR="002D6BF6" w:rsidRPr="00277B38">
        <w:rPr>
          <w:b/>
          <w:bCs/>
        </w:rPr>
        <w:t>idea is that</w:t>
      </w:r>
      <w:r w:rsidR="007B431F" w:rsidRPr="00277B38">
        <w:rPr>
          <w:b/>
          <w:bCs/>
        </w:rPr>
        <w:t xml:space="preserve"> of taking away the disapproval of those</w:t>
      </w:r>
      <w:r w:rsidR="00277B38" w:rsidRPr="00277B38">
        <w:rPr>
          <w:b/>
          <w:bCs/>
        </w:rPr>
        <w:t xml:space="preserve"> nations</w:t>
      </w:r>
      <w:r w:rsidR="007B431F" w:rsidRPr="00277B38">
        <w:rPr>
          <w:b/>
          <w:bCs/>
        </w:rPr>
        <w:t xml:space="preserve"> around them</w:t>
      </w:r>
      <w:r w:rsidR="00277B38">
        <w:t>.</w:t>
      </w:r>
      <w:r w:rsidR="00D76BE3">
        <w:t xml:space="preserve">  </w:t>
      </w:r>
    </w:p>
    <w:p w14:paraId="2ECC9864" w14:textId="77777777" w:rsidR="002340A6" w:rsidRDefault="00277B38" w:rsidP="00504865">
      <w:pPr>
        <w:pStyle w:val="ListParagraph"/>
        <w:numPr>
          <w:ilvl w:val="1"/>
          <w:numId w:val="2"/>
        </w:numPr>
        <w:spacing w:after="240" w:line="360" w:lineRule="auto"/>
      </w:pPr>
      <w:r>
        <w:t xml:space="preserve">Verse </w:t>
      </w:r>
      <w:r w:rsidR="00C57516">
        <w:t>27 restates</w:t>
      </w:r>
      <w:r w:rsidR="00124DE4">
        <w:t xml:space="preserve"> the truth that the nation will never again be ashamed, </w:t>
      </w:r>
      <w:r w:rsidR="0016366A">
        <w:t>reinforcing its certainty.</w:t>
      </w:r>
    </w:p>
    <w:p w14:paraId="45DE3B2D" w14:textId="405C9D92" w:rsidR="002340A6" w:rsidRDefault="002340A6" w:rsidP="00504865">
      <w:pPr>
        <w:pStyle w:val="ListParagraph"/>
        <w:numPr>
          <w:ilvl w:val="1"/>
          <w:numId w:val="2"/>
        </w:numPr>
        <w:spacing w:after="240" w:line="360" w:lineRule="auto"/>
      </w:pPr>
      <w:r>
        <w:t xml:space="preserve">Verse 26-27 state that the people will have plenty to eat, to their satisfaction, and will praise God, who has dealt wondrously with them.  </w:t>
      </w:r>
      <w:r w:rsidR="0051023B">
        <w:t>It recalls</w:t>
      </w:r>
      <w:r>
        <w:t xml:space="preserve"> </w:t>
      </w:r>
      <w:r w:rsidR="006E359F">
        <w:t>God</w:t>
      </w:r>
      <w:r w:rsidR="00504865">
        <w:t>’s</w:t>
      </w:r>
      <w:r w:rsidR="006E359F">
        <w:t xml:space="preserve"> Shekinah glory going with His people in the Exodus</w:t>
      </w:r>
      <w:r w:rsidR="007A715B">
        <w:t>.</w:t>
      </w:r>
      <w:r w:rsidR="007A715B">
        <w:rPr>
          <w:rStyle w:val="FootnoteReference"/>
        </w:rPr>
        <w:footnoteReference w:id="6"/>
      </w:r>
    </w:p>
    <w:p w14:paraId="3BF62946" w14:textId="162C9E44" w:rsidR="0042126D" w:rsidRDefault="0002222B" w:rsidP="0002222B">
      <w:pPr>
        <w:pStyle w:val="ListParagraph"/>
        <w:numPr>
          <w:ilvl w:val="0"/>
          <w:numId w:val="4"/>
        </w:numPr>
        <w:spacing w:after="240" w:line="360" w:lineRule="auto"/>
      </w:pPr>
      <w:r>
        <w:lastRenderedPageBreak/>
        <w:t xml:space="preserve">The Lord </w:t>
      </w:r>
      <w:r w:rsidRPr="00BC0641">
        <w:rPr>
          <w:b/>
          <w:bCs/>
        </w:rPr>
        <w:t>Provides Spiritual Renewal</w:t>
      </w:r>
      <w:r w:rsidR="00BC0641">
        <w:t xml:space="preserve"> (vv. 28-32)</w:t>
      </w:r>
    </w:p>
    <w:p w14:paraId="66A87640" w14:textId="51BF6110" w:rsidR="00F0718C" w:rsidRDefault="00DA34FB" w:rsidP="00504865">
      <w:pPr>
        <w:pStyle w:val="ListParagraph"/>
        <w:numPr>
          <w:ilvl w:val="1"/>
          <w:numId w:val="2"/>
        </w:numPr>
        <w:spacing w:after="240" w:line="360" w:lineRule="auto"/>
      </w:pPr>
      <w:r>
        <w:t xml:space="preserve">These verses </w:t>
      </w:r>
      <w:r w:rsidR="00F0718C">
        <w:t>describe events in the distant future, specifically around the eschatological Day of the Lord</w:t>
      </w:r>
      <w:r w:rsidR="00D12710">
        <w:t xml:space="preserve">, and </w:t>
      </w:r>
      <w:r w:rsidR="00950FA5">
        <w:t>describ</w:t>
      </w:r>
      <w:r w:rsidR="00693741">
        <w:t>e</w:t>
      </w:r>
      <w:r w:rsidR="00950FA5">
        <w:t xml:space="preserve"> what it typically known as the Tribulation.</w:t>
      </w:r>
    </w:p>
    <w:p w14:paraId="0BD665D4" w14:textId="5B9B4B78" w:rsidR="00B1419B" w:rsidRDefault="00E62C78" w:rsidP="00504865">
      <w:pPr>
        <w:pStyle w:val="ListParagraph"/>
        <w:numPr>
          <w:ilvl w:val="1"/>
          <w:numId w:val="2"/>
        </w:numPr>
        <w:spacing w:after="240" w:line="360" w:lineRule="auto"/>
      </w:pPr>
      <w:r w:rsidRPr="00DC09DD">
        <w:rPr>
          <w:u w:val="single"/>
        </w:rPr>
        <w:t>First</w:t>
      </w:r>
      <w:r>
        <w:t>, in v</w:t>
      </w:r>
      <w:r w:rsidR="00CD694D">
        <w:t>erses 28-29</w:t>
      </w:r>
      <w:r w:rsidR="00594987">
        <w:t xml:space="preserve"> describe the pouring out of God’s Spirit on His people</w:t>
      </w:r>
      <w:r w:rsidR="00CD694D">
        <w:t xml:space="preserve">.  </w:t>
      </w:r>
      <w:r w:rsidR="00F0718C">
        <w:t xml:space="preserve">They </w:t>
      </w:r>
      <w:r w:rsidR="00DA34FB">
        <w:t xml:space="preserve">are </w:t>
      </w:r>
      <w:r w:rsidR="00025DF5">
        <w:t>widely referenced in other parts of the Scripture</w:t>
      </w:r>
      <w:r w:rsidR="007F50C8">
        <w:t>, directly quoted by the Apostle Peter in his sermon on the day of Pentecost, but also referenced in Isaiah (</w:t>
      </w:r>
      <w:r w:rsidR="000B576E">
        <w:t>32:15, 44:3</w:t>
      </w:r>
      <w:r w:rsidR="00AC0F9F">
        <w:t>)</w:t>
      </w:r>
      <w:r w:rsidR="00577467">
        <w:t xml:space="preserve">, Ezekiel 39:29, </w:t>
      </w:r>
      <w:r w:rsidR="008A3BE4">
        <w:t xml:space="preserve">and </w:t>
      </w:r>
      <w:r w:rsidR="00577467">
        <w:t xml:space="preserve">Zechariah </w:t>
      </w:r>
      <w:r w:rsidR="008A3BE4">
        <w:t>12:10.</w:t>
      </w:r>
      <w:r w:rsidR="00427514">
        <w:t xml:space="preserve">  Peter announced that Joel’s proph</w:t>
      </w:r>
      <w:r w:rsidR="003401CC">
        <w:t>ecy</w:t>
      </w:r>
      <w:r w:rsidR="007443D7">
        <w:t xml:space="preserve"> of the pouring out of the Spirit</w:t>
      </w:r>
      <w:r w:rsidR="003401CC">
        <w:t xml:space="preserve"> had been fulfilled that day, testified by the signs on those present.</w:t>
      </w:r>
    </w:p>
    <w:p w14:paraId="2B425578" w14:textId="13D384C7" w:rsidR="0016366A" w:rsidRDefault="00D856A8" w:rsidP="00504865">
      <w:pPr>
        <w:pStyle w:val="ListParagraph"/>
        <w:numPr>
          <w:ilvl w:val="1"/>
          <w:numId w:val="2"/>
        </w:numPr>
        <w:spacing w:after="240" w:line="360" w:lineRule="auto"/>
      </w:pPr>
      <w:r>
        <w:t>The evidence of the</w:t>
      </w:r>
      <w:r w:rsidR="00B1419B">
        <w:t xml:space="preserve"> pouring out of the Spirit will be signs and wonders</w:t>
      </w:r>
      <w:r w:rsidR="008B2DFA">
        <w:t xml:space="preserve"> – prophecy, dreams, and visions.</w:t>
      </w:r>
    </w:p>
    <w:p w14:paraId="559457AD" w14:textId="20A2B6D5" w:rsidR="00CD2C50" w:rsidRDefault="00E62C78" w:rsidP="00504865">
      <w:pPr>
        <w:pStyle w:val="ListParagraph"/>
        <w:numPr>
          <w:ilvl w:val="1"/>
          <w:numId w:val="2"/>
        </w:numPr>
        <w:spacing w:after="240" w:line="360" w:lineRule="auto"/>
      </w:pPr>
      <w:r w:rsidRPr="00DC09DD">
        <w:rPr>
          <w:u w:val="single"/>
        </w:rPr>
        <w:t>Second</w:t>
      </w:r>
      <w:r>
        <w:t>, with</w:t>
      </w:r>
      <w:r w:rsidR="00CD2C50">
        <w:t xml:space="preserve"> verses 30-</w:t>
      </w:r>
      <w:r w:rsidR="004D583B">
        <w:t xml:space="preserve">31, </w:t>
      </w:r>
      <w:r w:rsidR="001C59B8">
        <w:t xml:space="preserve">the text speaks of </w:t>
      </w:r>
      <w:r w:rsidR="000779BA">
        <w:t xml:space="preserve">tremendous events that take place – </w:t>
      </w:r>
      <w:r w:rsidR="00431B61">
        <w:t xml:space="preserve">the sun to </w:t>
      </w:r>
      <w:r w:rsidR="000779BA">
        <w:t xml:space="preserve">darkness, </w:t>
      </w:r>
      <w:r w:rsidR="00E71279">
        <w:t xml:space="preserve">the moon to blood, </w:t>
      </w:r>
      <w:r w:rsidR="000779BA">
        <w:t xml:space="preserve">gloom, </w:t>
      </w:r>
      <w:r w:rsidR="00431B61">
        <w:t>wonders in the sky and on the earth</w:t>
      </w:r>
      <w:r>
        <w:t xml:space="preserve"> – on the Day of the Lord.</w:t>
      </w:r>
    </w:p>
    <w:p w14:paraId="0849B8B7" w14:textId="74A57851" w:rsidR="00357787" w:rsidRDefault="00B82D69" w:rsidP="00357787">
      <w:pPr>
        <w:pStyle w:val="ListParagraph"/>
        <w:numPr>
          <w:ilvl w:val="1"/>
          <w:numId w:val="2"/>
        </w:numPr>
        <w:spacing w:after="240" w:line="360" w:lineRule="auto"/>
      </w:pPr>
      <w:r>
        <w:t xml:space="preserve">And </w:t>
      </w:r>
      <w:r w:rsidRPr="00DC09DD">
        <w:rPr>
          <w:u w:val="single"/>
        </w:rPr>
        <w:t>third</w:t>
      </w:r>
      <w:r>
        <w:t>, the final deliverance</w:t>
      </w:r>
      <w:r w:rsidR="006471F6">
        <w:t xml:space="preserve"> will come</w:t>
      </w:r>
      <w:r>
        <w:t xml:space="preserve"> for those who have called on the Name of the Lord</w:t>
      </w:r>
      <w:r w:rsidR="00DC09DD">
        <w:t>.</w:t>
      </w:r>
      <w:r w:rsidR="00E86BDC">
        <w:t xml:space="preserve">  </w:t>
      </w:r>
      <w:r w:rsidR="006471F6">
        <w:t xml:space="preserve">This will take place </w:t>
      </w:r>
      <w:r w:rsidR="0014709D">
        <w:t xml:space="preserve">on Mount Zion </w:t>
      </w:r>
      <w:r w:rsidR="006471F6">
        <w:t>in Jerusalem</w:t>
      </w:r>
      <w:r w:rsidR="0014709D">
        <w:t>.  Again, this is confirmed in passages in Revelation and others</w:t>
      </w:r>
      <w:r w:rsidR="00357787">
        <w:t>.</w:t>
      </w:r>
    </w:p>
    <w:p w14:paraId="76635C94" w14:textId="754CC686" w:rsidR="00357787" w:rsidRDefault="001F41AE" w:rsidP="00163143">
      <w:pPr>
        <w:spacing w:after="240" w:line="360" w:lineRule="auto"/>
        <w:ind w:left="720"/>
      </w:pPr>
      <w:r w:rsidRPr="00163143">
        <w:rPr>
          <w:b/>
          <w:bCs/>
        </w:rPr>
        <w:t>Chapter 3</w:t>
      </w:r>
      <w:r w:rsidR="003F07EB">
        <w:t xml:space="preserve"> describes the judgment on the nations, and </w:t>
      </w:r>
      <w:r w:rsidR="00515208">
        <w:t xml:space="preserve">greater detail of the restoration and </w:t>
      </w:r>
      <w:r w:rsidR="001443A6">
        <w:t>establishment of Judah</w:t>
      </w:r>
      <w:r w:rsidR="00163143">
        <w:t xml:space="preserve"> and Jerusalem.</w:t>
      </w:r>
    </w:p>
    <w:p w14:paraId="15BDA5B1" w14:textId="6D143DD3" w:rsidR="001F41AE" w:rsidRDefault="00AB1DAB" w:rsidP="00357787">
      <w:pPr>
        <w:pStyle w:val="ListParagraph"/>
        <w:numPr>
          <w:ilvl w:val="1"/>
          <w:numId w:val="2"/>
        </w:numPr>
        <w:spacing w:after="240" w:line="360" w:lineRule="auto"/>
      </w:pPr>
      <w:r>
        <w:t>The nations around Judah will be judged;</w:t>
      </w:r>
      <w:r w:rsidR="00163A3F">
        <w:t xml:space="preserve"> </w:t>
      </w:r>
      <w:proofErr w:type="spellStart"/>
      <w:r w:rsidR="00163A3F">
        <w:t>Tyre</w:t>
      </w:r>
      <w:proofErr w:type="spellEnd"/>
      <w:r w:rsidR="00163A3F">
        <w:t>, Sidon</w:t>
      </w:r>
      <w:r w:rsidR="00C97744">
        <w:t xml:space="preserve"> and Philistia are specifically </w:t>
      </w:r>
      <w:r w:rsidR="00FC47D1">
        <w:t>mentioned; later, Egypt and Edom</w:t>
      </w:r>
      <w:r w:rsidR="00C97744">
        <w:t>.</w:t>
      </w:r>
    </w:p>
    <w:p w14:paraId="7E4E10F6" w14:textId="60E66444" w:rsidR="00EF0460" w:rsidRDefault="00EF0460" w:rsidP="00357787">
      <w:pPr>
        <w:pStyle w:val="ListParagraph"/>
        <w:numPr>
          <w:ilvl w:val="1"/>
          <w:numId w:val="2"/>
        </w:numPr>
        <w:spacing w:after="240" w:line="360" w:lineRule="auto"/>
      </w:pPr>
      <w:r>
        <w:t xml:space="preserve">There will be a </w:t>
      </w:r>
      <w:r w:rsidR="005C65F0">
        <w:t>great war in the Valley of Jehos</w:t>
      </w:r>
      <w:r w:rsidR="00755EF9">
        <w:t>ha</w:t>
      </w:r>
      <w:r w:rsidR="005C65F0">
        <w:t>phat</w:t>
      </w:r>
      <w:r w:rsidR="00715F82">
        <w:t>, and t</w:t>
      </w:r>
      <w:r w:rsidR="002308B0">
        <w:t>he</w:t>
      </w:r>
      <w:r w:rsidR="00715F82">
        <w:t xml:space="preserve"> nations will be “harvested”</w:t>
      </w:r>
      <w:r w:rsidR="002308B0">
        <w:t xml:space="preserve"> with a great sickle.  This valley is likely the plain of Megiddo</w:t>
      </w:r>
      <w:r w:rsidR="0033691C">
        <w:t xml:space="preserve"> as referenced in Revelation.</w:t>
      </w:r>
    </w:p>
    <w:p w14:paraId="3701A651" w14:textId="5889B8BE" w:rsidR="0051754D" w:rsidRDefault="0051754D" w:rsidP="00357787">
      <w:pPr>
        <w:pStyle w:val="ListParagraph"/>
        <w:numPr>
          <w:ilvl w:val="1"/>
          <w:numId w:val="2"/>
        </w:numPr>
        <w:spacing w:after="240" w:line="360" w:lineRule="auto"/>
      </w:pPr>
      <w:r>
        <w:t xml:space="preserve">Finally, Zion will be blessed, and God will establish Himself </w:t>
      </w:r>
      <w:r w:rsidR="00547A98">
        <w:t>as dwelling with Judah on His holy Mount of Zion.</w:t>
      </w:r>
      <w:r w:rsidR="00A961BE">
        <w:t xml:space="preserve">  And the nation will be blessed forever, overflowing with </w:t>
      </w:r>
      <w:r w:rsidR="0037556B">
        <w:t xml:space="preserve">wine, milk, and sweet water.  Again, we have </w:t>
      </w:r>
      <w:r w:rsidR="00D35FF8">
        <w:t xml:space="preserve">a prophecy that will be confirmed in John’s book of Revelation, as God dwells with His people </w:t>
      </w:r>
      <w:r w:rsidR="00B60E6E">
        <w:t>forever.</w:t>
      </w:r>
      <w:r w:rsidR="00543708">
        <w:t xml:space="preserve">  This is a foretelling of the </w:t>
      </w:r>
      <w:r w:rsidR="00F51286">
        <w:t>Millennial</w:t>
      </w:r>
      <w:r w:rsidR="00543708">
        <w:t xml:space="preserve"> Kingdom</w:t>
      </w:r>
      <w:r w:rsidR="002E3E88">
        <w:t>, the Messianic Age.</w:t>
      </w:r>
    </w:p>
    <w:p w14:paraId="5DDB653A" w14:textId="1081A183" w:rsidR="00B54FED" w:rsidRDefault="00B54FED" w:rsidP="00584549">
      <w:pPr>
        <w:pStyle w:val="Heading2"/>
        <w:spacing w:after="240"/>
      </w:pPr>
      <w:r>
        <w:t xml:space="preserve">What are some </w:t>
      </w:r>
      <w:r w:rsidR="00BA2EC2">
        <w:t>key verses and concepts in the book</w:t>
      </w:r>
      <w:r w:rsidR="008D2001">
        <w:t>?</w:t>
      </w:r>
    </w:p>
    <w:p w14:paraId="031417B4" w14:textId="215988ED" w:rsidR="007B78A8" w:rsidRDefault="008A6E44" w:rsidP="00504865">
      <w:pPr>
        <w:pStyle w:val="ListParagraph"/>
        <w:numPr>
          <w:ilvl w:val="0"/>
          <w:numId w:val="2"/>
        </w:numPr>
        <w:spacing w:after="240" w:line="360" w:lineRule="auto"/>
      </w:pPr>
      <w:r>
        <w:t>An</w:t>
      </w:r>
      <w:r w:rsidR="007F054D">
        <w:t xml:space="preserve"> </w:t>
      </w:r>
      <w:r w:rsidR="005F236C">
        <w:t>obvious</w:t>
      </w:r>
      <w:r w:rsidR="007F054D">
        <w:t xml:space="preserve"> key verse in this book is Joel </w:t>
      </w:r>
      <w:r w:rsidR="00712895">
        <w:t>2-28-</w:t>
      </w:r>
      <w:r w:rsidR="009E2720">
        <w:t>29, the promise of the gift of the Spirit “after this”.</w:t>
      </w:r>
      <w:r w:rsidR="00DA1231">
        <w:t xml:space="preserve">  It has already been shown that Peter looks back to Joel in his sermon.  But we must not forget that </w:t>
      </w:r>
      <w:r w:rsidR="00B23115">
        <w:t xml:space="preserve">at the end of Messiah’s first coming, when Jesus tells His followers that He is going away, He promises them the gift of the Spirit, and that </w:t>
      </w:r>
      <w:r w:rsidR="00B23115" w:rsidRPr="00B23115">
        <w:rPr>
          <w:b/>
          <w:bCs/>
        </w:rPr>
        <w:t>it will be better for them that He goes so they receive this gift</w:t>
      </w:r>
      <w:r w:rsidR="00B23115">
        <w:t>.</w:t>
      </w:r>
      <w:r w:rsidR="006D3891">
        <w:t xml:space="preserve">  We are told to walk – live our life – by the Spirit, so that we do not </w:t>
      </w:r>
      <w:r w:rsidR="002B204C">
        <w:t>gratify the desires of the flesh (Gal</w:t>
      </w:r>
      <w:r w:rsidR="00EB75C5">
        <w:t>. 5:16)</w:t>
      </w:r>
    </w:p>
    <w:p w14:paraId="5A136B4A" w14:textId="0FE5FE43" w:rsidR="00FD7E68" w:rsidRDefault="00FD7E68" w:rsidP="00504865">
      <w:pPr>
        <w:pStyle w:val="ListParagraph"/>
        <w:numPr>
          <w:ilvl w:val="0"/>
          <w:numId w:val="2"/>
        </w:numPr>
        <w:spacing w:after="240" w:line="360" w:lineRule="auto"/>
      </w:pPr>
      <w:r>
        <w:lastRenderedPageBreak/>
        <w:t xml:space="preserve">Directly after this, Joel </w:t>
      </w:r>
      <w:r w:rsidR="005B0E22">
        <w:t xml:space="preserve">provides </w:t>
      </w:r>
      <w:r w:rsidR="0031757A">
        <w:t>a description</w:t>
      </w:r>
      <w:r w:rsidR="005B0E22">
        <w:t xml:space="preserve"> of the Day of the Lord, verses </w:t>
      </w:r>
      <w:r w:rsidR="006959B0">
        <w:t>30-32.</w:t>
      </w:r>
      <w:r w:rsidR="0099242D">
        <w:t xml:space="preserve">  As these verses, and much of Chapter 3 </w:t>
      </w:r>
      <w:r w:rsidR="00693837">
        <w:t>describe, this will be a time of global cataclysm</w:t>
      </w:r>
      <w:r w:rsidR="00A874FC">
        <w:t>, a terrible time of judgment of unbelievers</w:t>
      </w:r>
      <w:r w:rsidR="00DF6B71">
        <w:t>, and deliverance for</w:t>
      </w:r>
      <w:r w:rsidR="008A2136">
        <w:t xml:space="preserve"> those who call on the name of the Lord – believers</w:t>
      </w:r>
      <w:r w:rsidR="00D752D6">
        <w:t xml:space="preserve">, </w:t>
      </w:r>
      <w:r w:rsidR="00D752D6" w:rsidRPr="007078F4">
        <w:rPr>
          <w:b/>
          <w:bCs/>
        </w:rPr>
        <w:t xml:space="preserve">who </w:t>
      </w:r>
      <w:r w:rsidR="00A72840">
        <w:rPr>
          <w:b/>
          <w:bCs/>
        </w:rPr>
        <w:t>the Lord</w:t>
      </w:r>
      <w:r w:rsidR="00D752D6" w:rsidRPr="007078F4">
        <w:rPr>
          <w:b/>
          <w:bCs/>
        </w:rPr>
        <w:t xml:space="preserve"> call</w:t>
      </w:r>
      <w:r w:rsidR="00A72840">
        <w:rPr>
          <w:b/>
          <w:bCs/>
        </w:rPr>
        <w:t>s</w:t>
      </w:r>
      <w:r w:rsidR="007078F4">
        <w:rPr>
          <w:b/>
          <w:bCs/>
        </w:rPr>
        <w:t xml:space="preserve"> </w:t>
      </w:r>
      <w:r w:rsidR="007078F4" w:rsidRPr="007078F4">
        <w:t>(v. 32)</w:t>
      </w:r>
      <w:r w:rsidR="00D752D6">
        <w:t>.</w:t>
      </w:r>
    </w:p>
    <w:p w14:paraId="17C33CA3" w14:textId="3DCFF537" w:rsidR="00E355FC" w:rsidRDefault="00DD5FAD" w:rsidP="00504865">
      <w:pPr>
        <w:pStyle w:val="ListParagraph"/>
        <w:numPr>
          <w:ilvl w:val="0"/>
          <w:numId w:val="2"/>
        </w:numPr>
        <w:spacing w:after="240" w:line="360" w:lineRule="auto"/>
      </w:pPr>
      <w:r>
        <w:t xml:space="preserve">In chapter 3 verse 17, </w:t>
      </w:r>
      <w:r w:rsidR="00912609">
        <w:t xml:space="preserve">we </w:t>
      </w:r>
      <w:r w:rsidR="000C123F">
        <w:t>a</w:t>
      </w:r>
      <w:r w:rsidR="00912609">
        <w:t>re told that the people will “know that I am the Lord</w:t>
      </w:r>
      <w:r w:rsidR="0007142E">
        <w:t xml:space="preserve"> your God, dwelling in Zion, My holy mountain”, and that “strangers will pass through it no more”.</w:t>
      </w:r>
      <w:r w:rsidR="00CD69D1">
        <w:t xml:space="preserve">  The idea that </w:t>
      </w:r>
      <w:r w:rsidR="000C123F">
        <w:t xml:space="preserve">“strangers” </w:t>
      </w:r>
      <w:r w:rsidR="004E5609">
        <w:t>(</w:t>
      </w:r>
      <w:r w:rsidR="000C123F">
        <w:t xml:space="preserve">unbelievers) will not be allowed </w:t>
      </w:r>
      <w:r w:rsidR="004E5609">
        <w:t>where God resides with His people (also referenced in Is. 35:8</w:t>
      </w:r>
      <w:r w:rsidR="00E63A7C">
        <w:t xml:space="preserve">-10, </w:t>
      </w:r>
      <w:r w:rsidR="004E5609">
        <w:t xml:space="preserve">Nahum </w:t>
      </w:r>
      <w:r w:rsidR="00BF2CE5">
        <w:t xml:space="preserve">1:15, and </w:t>
      </w:r>
      <w:r w:rsidR="009410FB">
        <w:t>Zech. 14:20-21</w:t>
      </w:r>
      <w:r w:rsidR="006D093D">
        <w:t>)</w:t>
      </w:r>
      <w:r w:rsidR="002E01FD">
        <w:t xml:space="preserve"> describes the</w:t>
      </w:r>
      <w:r w:rsidR="00EF1E24">
        <w:t xml:space="preserve"> new covenant relationship</w:t>
      </w:r>
      <w:r w:rsidR="001602AD">
        <w:t xml:space="preserve">, different than what is commanded of the people in Lev. 19:33-34 </w:t>
      </w:r>
      <w:r w:rsidR="00764262">
        <w:t>on how to treat the alien and stranger in the nations’ midst.</w:t>
      </w:r>
    </w:p>
    <w:p w14:paraId="1059319A" w14:textId="56A90A07" w:rsidR="001B0F55" w:rsidRDefault="00C86A48" w:rsidP="008D2001">
      <w:pPr>
        <w:pStyle w:val="Heading2"/>
        <w:spacing w:after="240"/>
      </w:pPr>
      <w:r>
        <w:t>Wh</w:t>
      </w:r>
      <w:r w:rsidR="004E32DE">
        <w:t xml:space="preserve">at </w:t>
      </w:r>
      <w:r w:rsidR="00E80085">
        <w:t>is the main message of Joel?</w:t>
      </w:r>
      <w:r w:rsidR="001B0F55">
        <w:t xml:space="preserve"> </w:t>
      </w:r>
    </w:p>
    <w:p w14:paraId="63083500" w14:textId="764F11E0" w:rsidR="0060485E" w:rsidRDefault="005C6958" w:rsidP="0080606D">
      <w:pPr>
        <w:spacing w:after="240" w:line="360" w:lineRule="auto"/>
      </w:pPr>
      <w:r>
        <w:t>Joel is clearly a</w:t>
      </w:r>
      <w:r w:rsidR="00F75160">
        <w:t xml:space="preserve">n eschatological book of prophecy concerning the </w:t>
      </w:r>
      <w:r w:rsidR="00AA538D">
        <w:t>E</w:t>
      </w:r>
      <w:r w:rsidR="00F75160">
        <w:t xml:space="preserve">nd </w:t>
      </w:r>
      <w:r w:rsidR="00AA538D">
        <w:t>T</w:t>
      </w:r>
      <w:r w:rsidR="00F75160">
        <w:t>imes.</w:t>
      </w:r>
      <w:r w:rsidR="00B660DB">
        <w:t xml:space="preserve">  It </w:t>
      </w:r>
      <w:r w:rsidR="00AA538D">
        <w:t>would be natural to be caught up in the descriptions of the plague of locusts and the invading army,</w:t>
      </w:r>
      <w:r w:rsidR="00E57E9C">
        <w:t xml:space="preserve"> and</w:t>
      </w:r>
      <w:r w:rsidR="00FB5F26">
        <w:t xml:space="preserve"> lose</w:t>
      </w:r>
      <w:r w:rsidR="00103877">
        <w:t xml:space="preserve"> the </w:t>
      </w:r>
      <w:r w:rsidR="00E57E9C">
        <w:t>clear message of the Day of the Lord and the restoration for eternity of those who call on the Lord – the Millennial Kingdom and beyond.</w:t>
      </w:r>
      <w:r w:rsidR="00710BAD">
        <w:t xml:space="preserve">  In the Commentary on the Book of Twelve, Michael Shepher</w:t>
      </w:r>
      <w:r w:rsidR="00D77BBD">
        <w:t>d concludes the section on Joel by stating:</w:t>
      </w:r>
    </w:p>
    <w:p w14:paraId="76C45CFA" w14:textId="7B3779AC" w:rsidR="00BC2BEF" w:rsidRDefault="00D77BBD" w:rsidP="0080606D">
      <w:pPr>
        <w:spacing w:after="240" w:line="360" w:lineRule="auto"/>
      </w:pPr>
      <w:r>
        <w:t>“The success of the incorporation of the book of Joel</w:t>
      </w:r>
      <w:r w:rsidR="005D4D39">
        <w:t xml:space="preserve"> into the overall program of the Twelve is attested by the cit</w:t>
      </w:r>
      <w:r w:rsidR="0071759D">
        <w:t>ation of the book</w:t>
      </w:r>
      <w:r w:rsidR="006A0638">
        <w:t xml:space="preserve"> to explain the Pentecost event and to look forward to times of refreshing when Christ returns in the Day of the Lord</w:t>
      </w:r>
      <w:r w:rsidR="00103877">
        <w:t xml:space="preserve"> (Acts 2-3).  Here is the ongoing signific</w:t>
      </w:r>
      <w:r w:rsidR="00F42375">
        <w:t>a</w:t>
      </w:r>
      <w:r w:rsidR="00103877">
        <w:t xml:space="preserve">nce of the book as Christian Scripture for the church.  It is indispensable for our understanding of the </w:t>
      </w:r>
      <w:r w:rsidR="00F42375">
        <w:t>eschatological Day of the</w:t>
      </w:r>
      <w:r w:rsidR="00EF3537">
        <w:t xml:space="preserve"> Lord in the Twelve, the Hebrew Bible, and in Christian theology.</w:t>
      </w:r>
      <w:r w:rsidR="00BC2BEF">
        <w:t>”</w:t>
      </w:r>
      <w:r w:rsidR="00FC647A">
        <w:rPr>
          <w:rStyle w:val="FootnoteReference"/>
        </w:rPr>
        <w:footnoteReference w:id="7"/>
      </w:r>
    </w:p>
    <w:p w14:paraId="14DC4E74" w14:textId="66F658E4" w:rsidR="00330FBA" w:rsidRDefault="009E1DE7" w:rsidP="0080606D">
      <w:pPr>
        <w:spacing w:after="240" w:line="360" w:lineRule="auto"/>
      </w:pPr>
      <w:r>
        <w:t>O</w:t>
      </w:r>
      <w:r w:rsidR="00511410">
        <w:t xml:space="preserve">ther takeaways from Joel that we can </w:t>
      </w:r>
      <w:r w:rsidR="00330FBA">
        <w:t>see are:</w:t>
      </w:r>
    </w:p>
    <w:p w14:paraId="0C7CE42E" w14:textId="201CA235" w:rsidR="00D77BBD" w:rsidRDefault="00330FBA" w:rsidP="00AF5BD1">
      <w:pPr>
        <w:pStyle w:val="ListParagraph"/>
        <w:numPr>
          <w:ilvl w:val="0"/>
          <w:numId w:val="5"/>
        </w:numPr>
        <w:spacing w:after="240" w:line="360" w:lineRule="auto"/>
      </w:pPr>
      <w:r>
        <w:t>restoration begins with the Elders and Priests</w:t>
      </w:r>
      <w:r w:rsidR="001D5051">
        <w:t xml:space="preserve"> (2:16-17)</w:t>
      </w:r>
      <w:r>
        <w:t>.</w:t>
      </w:r>
      <w:r w:rsidR="00EF3537">
        <w:t xml:space="preserve"> </w:t>
      </w:r>
      <w:r w:rsidR="00A52334">
        <w:t xml:space="preserve">  Those in positions of shepherds of the flock are called to </w:t>
      </w:r>
      <w:r w:rsidR="007610D8">
        <w:t>lead the church</w:t>
      </w:r>
      <w:r w:rsidR="00E839A5">
        <w:t xml:space="preserve">, </w:t>
      </w:r>
      <w:r w:rsidR="000E7944">
        <w:t>holding</w:t>
      </w:r>
      <w:r w:rsidR="00AF5BD1">
        <w:t xml:space="preserve"> fa</w:t>
      </w:r>
      <w:r w:rsidR="000E7944">
        <w:t>st to truth and restoring the people in the truth when</w:t>
      </w:r>
      <w:r w:rsidR="00AF5BD1">
        <w:t xml:space="preserve"> they fall away or when times of trial come.</w:t>
      </w:r>
    </w:p>
    <w:p w14:paraId="5816FDBE" w14:textId="545EA8E3" w:rsidR="00AF5BD1" w:rsidRDefault="0062702B" w:rsidP="00AF5BD1">
      <w:pPr>
        <w:pStyle w:val="ListParagraph"/>
        <w:numPr>
          <w:ilvl w:val="0"/>
          <w:numId w:val="5"/>
        </w:numPr>
        <w:spacing w:after="240" w:line="360" w:lineRule="auto"/>
      </w:pPr>
      <w:r>
        <w:t xml:space="preserve">The certainty of a future in the presence of the Lord provides the individual </w:t>
      </w:r>
      <w:proofErr w:type="gramStart"/>
      <w:r>
        <w:t>believer</w:t>
      </w:r>
      <w:proofErr w:type="gramEnd"/>
      <w:r>
        <w:t xml:space="preserve"> the hope that he or she needs to make sense of </w:t>
      </w:r>
      <w:r w:rsidR="009871C0">
        <w:t>a</w:t>
      </w:r>
      <w:r>
        <w:t xml:space="preserve"> daily </w:t>
      </w:r>
      <w:r w:rsidR="009871C0">
        <w:t xml:space="preserve">life filled with trials, difficulties, sorrow, and </w:t>
      </w:r>
      <w:r w:rsidR="009E1DE7">
        <w:t>pain.</w:t>
      </w:r>
    </w:p>
    <w:p w14:paraId="5B015584" w14:textId="77777777" w:rsidR="005C1BBF" w:rsidRDefault="005C1BBF" w:rsidP="005C1BBF"/>
    <w:p w14:paraId="2C338F54" w14:textId="416323EF" w:rsidR="005C1BBF" w:rsidRDefault="005C1BBF" w:rsidP="005C1BBF">
      <w:r>
        <w:br/>
      </w:r>
    </w:p>
    <w:p w14:paraId="13666DF4" w14:textId="77777777" w:rsidR="005C1BBF" w:rsidRDefault="005C1BBF">
      <w:r>
        <w:br w:type="page"/>
      </w:r>
    </w:p>
    <w:p w14:paraId="155D8FD2" w14:textId="780C259E" w:rsidR="005C1BBF" w:rsidRDefault="0038685B" w:rsidP="0038685B">
      <w:pPr>
        <w:pStyle w:val="Heading2"/>
      </w:pPr>
      <w:r>
        <w:lastRenderedPageBreak/>
        <w:t>The Book of Daniel</w:t>
      </w:r>
    </w:p>
    <w:p w14:paraId="55025353" w14:textId="77777777" w:rsidR="00145F40" w:rsidRDefault="00145F40" w:rsidP="00145F40"/>
    <w:p w14:paraId="19D674FB" w14:textId="1070EDC2" w:rsidR="00145F40" w:rsidRPr="00D15C3C" w:rsidRDefault="00145F40" w:rsidP="00156526">
      <w:pPr>
        <w:pStyle w:val="ListParagraph"/>
        <w:numPr>
          <w:ilvl w:val="0"/>
          <w:numId w:val="7"/>
        </w:numPr>
        <w:spacing w:line="360" w:lineRule="auto"/>
      </w:pPr>
      <w:r>
        <w:rPr>
          <w:b/>
          <w:bCs/>
        </w:rPr>
        <w:t>Background to the Book</w:t>
      </w:r>
    </w:p>
    <w:p w14:paraId="043F4CB1" w14:textId="072B4B8C" w:rsidR="00D15C3C" w:rsidRDefault="00752129" w:rsidP="00156526">
      <w:pPr>
        <w:pStyle w:val="ListParagraph"/>
        <w:numPr>
          <w:ilvl w:val="1"/>
          <w:numId w:val="7"/>
        </w:numPr>
        <w:spacing w:line="360" w:lineRule="auto"/>
      </w:pPr>
      <w:r>
        <w:t>Daniel is, in many ways, a familiar book to us and at the same time a very obscure book.</w:t>
      </w:r>
    </w:p>
    <w:p w14:paraId="00DA8130" w14:textId="7BA40CA5" w:rsidR="00752129" w:rsidRDefault="00752129" w:rsidP="00156526">
      <w:pPr>
        <w:pStyle w:val="ListParagraph"/>
        <w:numPr>
          <w:ilvl w:val="1"/>
          <w:numId w:val="7"/>
        </w:numPr>
        <w:spacing w:line="360" w:lineRule="auto"/>
      </w:pPr>
      <w:r>
        <w:t xml:space="preserve">We know </w:t>
      </w:r>
      <w:r w:rsidR="004C0E09">
        <w:t xml:space="preserve">the stories presented from early childhood – </w:t>
      </w:r>
      <w:r w:rsidR="004C0E09" w:rsidRPr="0084467B">
        <w:rPr>
          <w:b/>
          <w:bCs/>
        </w:rPr>
        <w:t xml:space="preserve">Daniel in the Lion’s </w:t>
      </w:r>
      <w:r w:rsidR="00156526" w:rsidRPr="0084467B">
        <w:rPr>
          <w:b/>
          <w:bCs/>
        </w:rPr>
        <w:t>Den</w:t>
      </w:r>
      <w:r w:rsidR="00156526">
        <w:t xml:space="preserve">; </w:t>
      </w:r>
      <w:r w:rsidR="00156526" w:rsidRPr="0084467B">
        <w:rPr>
          <w:b/>
          <w:bCs/>
        </w:rPr>
        <w:t>Shadrach</w:t>
      </w:r>
      <w:r w:rsidR="004C0E09" w:rsidRPr="0084467B">
        <w:rPr>
          <w:b/>
          <w:bCs/>
        </w:rPr>
        <w:t>, Meshech, and Abed-nego</w:t>
      </w:r>
      <w:r w:rsidR="00850E51">
        <w:t xml:space="preserve"> in the fiery furnace (or, as my Dad used to tell me the story at bedtime – Shadrach, Meshech, and To-Bed-We-Go</w:t>
      </w:r>
      <w:r w:rsidR="00046FDA">
        <w:t xml:space="preserve"> </w:t>
      </w:r>
      <w:r w:rsidR="00046FDA">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046FDA">
        <w:t>).</w:t>
      </w:r>
      <w:r w:rsidR="00DB2184">
        <w:t xml:space="preserve">  This </w:t>
      </w:r>
      <w:r w:rsidR="004B598E">
        <w:t>makes it a familiar book.</w:t>
      </w:r>
    </w:p>
    <w:p w14:paraId="343D9016" w14:textId="7E130C87" w:rsidR="004B598E" w:rsidRDefault="004B598E" w:rsidP="00156526">
      <w:pPr>
        <w:pStyle w:val="ListParagraph"/>
        <w:numPr>
          <w:ilvl w:val="1"/>
          <w:numId w:val="7"/>
        </w:numPr>
        <w:spacing w:line="360" w:lineRule="auto"/>
      </w:pPr>
      <w:r>
        <w:t xml:space="preserve">But it is obscure because there is so much symbolic language </w:t>
      </w:r>
      <w:r w:rsidR="00B6037E">
        <w:t xml:space="preserve">we encounter: the </w:t>
      </w:r>
      <w:r w:rsidR="00B6037E" w:rsidRPr="000F27AB">
        <w:rPr>
          <w:b/>
          <w:bCs/>
        </w:rPr>
        <w:t>Four Beasts</w:t>
      </w:r>
      <w:r w:rsidR="00C11150">
        <w:t>;</w:t>
      </w:r>
      <w:r w:rsidR="00B6037E">
        <w:t xml:space="preserve"> </w:t>
      </w:r>
      <w:r w:rsidR="00BB31C9">
        <w:t xml:space="preserve">the </w:t>
      </w:r>
      <w:r w:rsidR="00BB31C9" w:rsidRPr="000F27AB">
        <w:rPr>
          <w:b/>
          <w:bCs/>
        </w:rPr>
        <w:t>Ram and the Goat</w:t>
      </w:r>
      <w:r w:rsidR="00C11150">
        <w:t>;</w:t>
      </w:r>
      <w:r w:rsidR="00BB31C9">
        <w:t xml:space="preserve"> </w:t>
      </w:r>
      <w:r w:rsidR="00C11150">
        <w:t xml:space="preserve">the </w:t>
      </w:r>
      <w:r w:rsidR="00C11150" w:rsidRPr="000F27AB">
        <w:rPr>
          <w:b/>
          <w:bCs/>
        </w:rPr>
        <w:t>Horns</w:t>
      </w:r>
      <w:r w:rsidR="00C11150">
        <w:t xml:space="preserve">, including the Little Horn; </w:t>
      </w:r>
      <w:r w:rsidR="00EA5ABC">
        <w:t xml:space="preserve">the </w:t>
      </w:r>
      <w:r w:rsidR="00EA5ABC" w:rsidRPr="000F27AB">
        <w:rPr>
          <w:b/>
          <w:bCs/>
        </w:rPr>
        <w:t>Weeks</w:t>
      </w:r>
      <w:r w:rsidR="00EA5ABC">
        <w:t xml:space="preserve"> – 70, </w:t>
      </w:r>
      <w:r w:rsidR="00D210F1">
        <w:t>62</w:t>
      </w:r>
      <w:r w:rsidR="000A44E1">
        <w:t xml:space="preserve">; the </w:t>
      </w:r>
      <w:r w:rsidR="000A44E1" w:rsidRPr="000F27AB">
        <w:rPr>
          <w:b/>
          <w:bCs/>
        </w:rPr>
        <w:t xml:space="preserve">Visions </w:t>
      </w:r>
      <w:r w:rsidR="000A44E1">
        <w:t xml:space="preserve">Daniel has and the </w:t>
      </w:r>
      <w:r w:rsidR="000F27AB" w:rsidRPr="000F27AB">
        <w:rPr>
          <w:b/>
          <w:bCs/>
        </w:rPr>
        <w:t>D</w:t>
      </w:r>
      <w:r w:rsidR="000A44E1" w:rsidRPr="000F27AB">
        <w:rPr>
          <w:b/>
          <w:bCs/>
        </w:rPr>
        <w:t>reams</w:t>
      </w:r>
      <w:r w:rsidR="000A44E1">
        <w:t xml:space="preserve"> he interprets</w:t>
      </w:r>
      <w:r w:rsidR="007B50B1">
        <w:t xml:space="preserve">, such as the handwriting on the wall (Mene, Mene, Tekel, </w:t>
      </w:r>
      <w:proofErr w:type="spellStart"/>
      <w:r w:rsidR="007B50B1">
        <w:t>Uparshin</w:t>
      </w:r>
      <w:proofErr w:type="spellEnd"/>
      <w:r w:rsidR="007B50B1">
        <w:t>)</w:t>
      </w:r>
      <w:r w:rsidR="00B12951">
        <w:t>; the kings of the South and the North</w:t>
      </w:r>
      <w:r w:rsidR="00C127E8">
        <w:t xml:space="preserve">; global conflicts; </w:t>
      </w:r>
      <w:r w:rsidR="00B17BE4" w:rsidRPr="000F27AB">
        <w:rPr>
          <w:b/>
          <w:bCs/>
        </w:rPr>
        <w:t>the End Times</w:t>
      </w:r>
      <w:r w:rsidR="00B17BE4">
        <w:t>, and the various days referenced.</w:t>
      </w:r>
    </w:p>
    <w:p w14:paraId="1DBEAA43" w14:textId="77777777" w:rsidR="00B21430" w:rsidRDefault="00BD72BC" w:rsidP="00156526">
      <w:pPr>
        <w:pStyle w:val="ListParagraph"/>
        <w:numPr>
          <w:ilvl w:val="1"/>
          <w:numId w:val="7"/>
        </w:numPr>
        <w:spacing w:line="360" w:lineRule="auto"/>
      </w:pPr>
      <w:r>
        <w:t xml:space="preserve">All of this makes for a book that is both </w:t>
      </w:r>
      <w:r w:rsidR="00E4685F">
        <w:t>entertaining and captivating.</w:t>
      </w:r>
      <w:r w:rsidR="00FB4E93">
        <w:t xml:space="preserve">  But we don’t read Scripture for entertainment; we want to understand </w:t>
      </w:r>
      <w:r w:rsidR="00BB0F3B">
        <w:t>what it is telling us.</w:t>
      </w:r>
      <w:r w:rsidR="00BF7A91">
        <w:t xml:space="preserve">  And for Daniel, it is clear that the message</w:t>
      </w:r>
      <w:r w:rsidR="00635129">
        <w:t xml:space="preserve"> </w:t>
      </w:r>
      <w:r w:rsidR="00B44546">
        <w:t>describes</w:t>
      </w:r>
      <w:r w:rsidR="00B21430">
        <w:t>:</w:t>
      </w:r>
    </w:p>
    <w:p w14:paraId="38F2E8F2" w14:textId="77777777" w:rsidR="00B21430" w:rsidRDefault="00DF13E1" w:rsidP="00B21430">
      <w:pPr>
        <w:pStyle w:val="ListParagraph"/>
        <w:numPr>
          <w:ilvl w:val="2"/>
          <w:numId w:val="7"/>
        </w:numPr>
        <w:spacing w:line="360" w:lineRule="auto"/>
      </w:pPr>
      <w:r>
        <w:t>the rise and fall of</w:t>
      </w:r>
      <w:r w:rsidR="00635129">
        <w:t xml:space="preserve"> </w:t>
      </w:r>
      <w:r w:rsidR="00AA3647">
        <w:t xml:space="preserve">historical </w:t>
      </w:r>
      <w:r w:rsidR="00163BF0">
        <w:t>Empires</w:t>
      </w:r>
    </w:p>
    <w:p w14:paraId="6047CE1E" w14:textId="77777777" w:rsidR="00B21430" w:rsidRDefault="00A65460" w:rsidP="00B21430">
      <w:pPr>
        <w:pStyle w:val="ListParagraph"/>
        <w:numPr>
          <w:ilvl w:val="2"/>
          <w:numId w:val="7"/>
        </w:numPr>
        <w:spacing w:line="360" w:lineRule="auto"/>
      </w:pPr>
      <w:r>
        <w:t xml:space="preserve">God’s sovereignty </w:t>
      </w:r>
      <w:r w:rsidR="00B44546">
        <w:t>over</w:t>
      </w:r>
      <w:r w:rsidR="007E3C3D">
        <w:t xml:space="preserve"> history and</w:t>
      </w:r>
      <w:r w:rsidR="00B44546">
        <w:t xml:space="preserve"> Empires</w:t>
      </w:r>
    </w:p>
    <w:p w14:paraId="1B42B4B2" w14:textId="77777777" w:rsidR="00B21430" w:rsidRDefault="00831379" w:rsidP="00B21430">
      <w:pPr>
        <w:pStyle w:val="ListParagraph"/>
        <w:numPr>
          <w:ilvl w:val="2"/>
          <w:numId w:val="7"/>
        </w:numPr>
        <w:spacing w:line="360" w:lineRule="auto"/>
      </w:pPr>
      <w:r>
        <w:t xml:space="preserve">faithful men of God in the face of </w:t>
      </w:r>
      <w:r w:rsidR="00601C8D">
        <w:t xml:space="preserve">prideful leaders who do not acknowledge </w:t>
      </w:r>
      <w:r w:rsidR="003C6C35">
        <w:t>God</w:t>
      </w:r>
    </w:p>
    <w:p w14:paraId="153C13B6" w14:textId="62B09D08" w:rsidR="00F86EE9" w:rsidRDefault="00B71C04" w:rsidP="00051816">
      <w:pPr>
        <w:pStyle w:val="ListParagraph"/>
        <w:numPr>
          <w:ilvl w:val="2"/>
          <w:numId w:val="7"/>
        </w:numPr>
        <w:spacing w:line="360" w:lineRule="auto"/>
      </w:pPr>
      <w:r>
        <w:t>the eschatolog</w:t>
      </w:r>
      <w:r w:rsidR="00114294">
        <w:t xml:space="preserve">ical </w:t>
      </w:r>
      <w:r w:rsidR="00FA3680">
        <w:t>end of history when God brings everything back under His reign over all the earth</w:t>
      </w:r>
      <w:r w:rsidR="00051816">
        <w:t>.</w:t>
      </w:r>
    </w:p>
    <w:p w14:paraId="676EA1ED" w14:textId="5E6A6A96" w:rsidR="007A13FE" w:rsidRDefault="007A13FE" w:rsidP="007A13FE">
      <w:pPr>
        <w:pStyle w:val="ListParagraph"/>
        <w:numPr>
          <w:ilvl w:val="1"/>
          <w:numId w:val="7"/>
        </w:numPr>
        <w:spacing w:line="360" w:lineRule="auto"/>
      </w:pPr>
      <w:r>
        <w:t>One question that</w:t>
      </w:r>
      <w:r w:rsidR="00C35572">
        <w:t xml:space="preserve"> could be asked is why Daniel is not considered in the Prophets (</w:t>
      </w:r>
      <w:r w:rsidR="005319B5">
        <w:t>Nevi’im</w:t>
      </w:r>
      <w:r w:rsidR="00C35572">
        <w:t>) in the Jewish bible</w:t>
      </w:r>
      <w:r w:rsidR="005F5222">
        <w:t xml:space="preserve">, but is included in the </w:t>
      </w:r>
      <w:r w:rsidR="005319B5">
        <w:t>Ketuvim</w:t>
      </w:r>
      <w:r w:rsidR="005F5222">
        <w:t>, the Writings.</w:t>
      </w:r>
      <w:r w:rsidR="00101B64">
        <w:t xml:space="preserve">  In short, it is because a major aspect of the book is narrative of the life of Daniel and his friends</w:t>
      </w:r>
      <w:r w:rsidR="00F91787">
        <w:t xml:space="preserve">, and how they navigate challenging situations under a foreign </w:t>
      </w:r>
      <w:r w:rsidR="00016039">
        <w:t>rule.</w:t>
      </w:r>
    </w:p>
    <w:p w14:paraId="0E5D823F" w14:textId="5F57FF9D" w:rsidR="00F94FC0" w:rsidRDefault="00F94FC0" w:rsidP="00F94FC0">
      <w:pPr>
        <w:pStyle w:val="ListParagraph"/>
        <w:numPr>
          <w:ilvl w:val="1"/>
          <w:numId w:val="7"/>
        </w:numPr>
        <w:spacing w:line="360" w:lineRule="auto"/>
      </w:pPr>
      <w:r>
        <w:t xml:space="preserve">What </w:t>
      </w:r>
      <w:r w:rsidR="008F7247">
        <w:t xml:space="preserve">Revelation is the NT prophetically and </w:t>
      </w:r>
      <w:r w:rsidR="004E1C01">
        <w:t>apocalyptically, Daniel is to the OT</w:t>
      </w:r>
      <w:r w:rsidR="008F7247">
        <w:t>.</w:t>
      </w:r>
    </w:p>
    <w:p w14:paraId="439BBD6C" w14:textId="792EEBB8" w:rsidR="00051816" w:rsidRDefault="00051816" w:rsidP="00051816">
      <w:pPr>
        <w:pStyle w:val="ListParagraph"/>
        <w:numPr>
          <w:ilvl w:val="1"/>
          <w:numId w:val="7"/>
        </w:numPr>
        <w:spacing w:line="360" w:lineRule="auto"/>
      </w:pPr>
      <w:r w:rsidRPr="00C27569">
        <w:rPr>
          <w:b/>
          <w:bCs/>
        </w:rPr>
        <w:lastRenderedPageBreak/>
        <w:t>The form</w:t>
      </w:r>
      <w:r>
        <w:t xml:space="preserve"> of Daniel has been described as A-B-A</w:t>
      </w:r>
      <w:r w:rsidR="00DB04AF">
        <w:t>.</w:t>
      </w:r>
      <w:r w:rsidR="00F616EA">
        <w:rPr>
          <w:noProof/>
        </w:rPr>
        <w:t xml:space="preserve">       </w:t>
      </w:r>
      <w:r w:rsidR="00F26F3D">
        <w:rPr>
          <w:noProof/>
        </w:rPr>
        <w:t xml:space="preserve">     </w:t>
      </w:r>
      <w:r w:rsidR="004A2542">
        <w:rPr>
          <w:noProof/>
        </w:rPr>
        <w:drawing>
          <wp:inline distT="0" distB="0" distL="0" distR="0" wp14:anchorId="02F3E437" wp14:editId="70371375">
            <wp:extent cx="5053013" cy="2830195"/>
            <wp:effectExtent l="0" t="0" r="0" b="8255"/>
            <wp:docPr id="1778233290" name="Picture 1" descr="A close-up of a book of bible ma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233290" name="Picture 1" descr="A close-up of a book of bible map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090425" cy="2851150"/>
                    </a:xfrm>
                    <a:prstGeom prst="rect">
                      <a:avLst/>
                    </a:prstGeom>
                  </pic:spPr>
                </pic:pic>
              </a:graphicData>
            </a:graphic>
          </wp:inline>
        </w:drawing>
      </w:r>
    </w:p>
    <w:p w14:paraId="22CB7809" w14:textId="1B4F2BBD" w:rsidR="004A73F0" w:rsidRDefault="00F616EA" w:rsidP="00051816">
      <w:pPr>
        <w:pStyle w:val="ListParagraph"/>
        <w:numPr>
          <w:ilvl w:val="1"/>
          <w:numId w:val="7"/>
        </w:numPr>
        <w:spacing w:line="360" w:lineRule="auto"/>
      </w:pPr>
      <w:r>
        <w:t>The languages in which the book</w:t>
      </w:r>
      <w:r w:rsidR="001E4562">
        <w:t xml:space="preserve"> suggests</w:t>
      </w:r>
      <w:r w:rsidR="00C20AD5">
        <w:t xml:space="preserve"> this form</w:t>
      </w:r>
      <w:r w:rsidR="00C47D92">
        <w:t>.  The sections written in Hebrew</w:t>
      </w:r>
      <w:r w:rsidR="001E4562">
        <w:t xml:space="preserve"> are for the Jews</w:t>
      </w:r>
      <w:r w:rsidR="002E109F">
        <w:t xml:space="preserve"> (Chap. 1, 8-12), while the middle section in Aramaic is written to the nations (Chap. </w:t>
      </w:r>
      <w:r w:rsidR="005567D3">
        <w:t>2-7).</w:t>
      </w:r>
    </w:p>
    <w:p w14:paraId="2BBD268E" w14:textId="1BAA9ABC" w:rsidR="00E65F41" w:rsidRDefault="00F74CCF" w:rsidP="00051816">
      <w:pPr>
        <w:pStyle w:val="ListParagraph"/>
        <w:numPr>
          <w:ilvl w:val="1"/>
          <w:numId w:val="7"/>
        </w:numPr>
        <w:spacing w:line="360" w:lineRule="auto"/>
      </w:pPr>
      <w:r>
        <w:t xml:space="preserve">At the same time, </w:t>
      </w:r>
      <w:r w:rsidR="004F48B7">
        <w:t>the middle section is a “chiastic” structure</w:t>
      </w:r>
      <w:r w:rsidR="003A1F5E">
        <w:t xml:space="preserve">, </w:t>
      </w:r>
      <w:r w:rsidR="00A101E8">
        <w:t>similar to</w:t>
      </w:r>
      <w:r w:rsidR="003A1F5E">
        <w:t xml:space="preserve"> a palindrome (“</w:t>
      </w:r>
      <w:r w:rsidR="00A101E8">
        <w:t>able was I ere I saw the Elba”), read</w:t>
      </w:r>
      <w:r w:rsidR="00F90EA1">
        <w:t>ing</w:t>
      </w:r>
      <w:r w:rsidR="00A101E8">
        <w:t xml:space="preserve"> the same forward and backward.</w:t>
      </w:r>
      <w:r w:rsidR="00017DA8">
        <w:t xml:space="preserve">  In this middle section, then, chapters </w:t>
      </w:r>
      <w:r w:rsidR="00AB0ACB">
        <w:t>2 &amp; 7 are similar (representing 4 kingdoms)</w:t>
      </w:r>
      <w:r w:rsidR="005E7E31">
        <w:t>, chapters 3 &amp; 6 demonstrate God’s power in delivering His servants</w:t>
      </w:r>
      <w:r w:rsidR="005E0E52">
        <w:t xml:space="preserve">, and chapters 4 &amp; 5 </w:t>
      </w:r>
      <w:r w:rsidR="00491C5F">
        <w:t>God’s judgment on proud rulers.</w:t>
      </w:r>
      <w:r w:rsidR="00545DB3">
        <w:rPr>
          <w:rStyle w:val="FootnoteReference"/>
        </w:rPr>
        <w:footnoteReference w:id="8"/>
      </w:r>
      <w:r w:rsidR="00E65F41">
        <w:t xml:space="preserve"> </w:t>
      </w:r>
    </w:p>
    <w:p w14:paraId="76805E9C" w14:textId="60515881" w:rsidR="00F74CCF" w:rsidRDefault="00E65F41" w:rsidP="006A36D1">
      <w:pPr>
        <w:pStyle w:val="ListParagraph"/>
        <w:spacing w:line="360" w:lineRule="auto"/>
        <w:ind w:left="1080"/>
      </w:pPr>
      <w:r>
        <w:rPr>
          <w:noProof/>
        </w:rPr>
        <w:drawing>
          <wp:inline distT="0" distB="0" distL="0" distR="0" wp14:anchorId="7A2C7CF8" wp14:editId="715D6A60">
            <wp:extent cx="4795838" cy="3530604"/>
            <wp:effectExtent l="0" t="0" r="5080" b="0"/>
            <wp:docPr id="1055340592" name="Picture 3" descr="A close-up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40592" name="Picture 3" descr="A close-up of a book&#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805879" cy="3537996"/>
                    </a:xfrm>
                    <a:prstGeom prst="rect">
                      <a:avLst/>
                    </a:prstGeom>
                  </pic:spPr>
                </pic:pic>
              </a:graphicData>
            </a:graphic>
          </wp:inline>
        </w:drawing>
      </w:r>
    </w:p>
    <w:p w14:paraId="346FF288" w14:textId="7D31A822" w:rsidR="0026500F" w:rsidRDefault="009C2A65" w:rsidP="00051816">
      <w:pPr>
        <w:pStyle w:val="ListParagraph"/>
        <w:numPr>
          <w:ilvl w:val="1"/>
          <w:numId w:val="7"/>
        </w:numPr>
        <w:spacing w:line="360" w:lineRule="auto"/>
      </w:pPr>
      <w:r>
        <w:lastRenderedPageBreak/>
        <w:t xml:space="preserve">Looking at this structure in greater detail, we </w:t>
      </w:r>
      <w:r w:rsidR="005E26B9">
        <w:t>have:</w:t>
      </w:r>
    </w:p>
    <w:p w14:paraId="209B60D2" w14:textId="23C0833F" w:rsidR="005E26B9" w:rsidRDefault="005E26B9" w:rsidP="005E26B9">
      <w:pPr>
        <w:pStyle w:val="ListParagraph"/>
        <w:numPr>
          <w:ilvl w:val="2"/>
          <w:numId w:val="7"/>
        </w:numPr>
        <w:spacing w:line="360" w:lineRule="auto"/>
      </w:pPr>
      <w:r>
        <w:t>Nebuchadnezzar’s Dream of a Great Statue (chap. 2) [God’s Rule over 4 World Empires]</w:t>
      </w:r>
    </w:p>
    <w:p w14:paraId="12EEF51D" w14:textId="15252501" w:rsidR="005E26B9" w:rsidRDefault="005E26B9" w:rsidP="005E26B9">
      <w:pPr>
        <w:pStyle w:val="ListParagraph"/>
        <w:numPr>
          <w:ilvl w:val="2"/>
          <w:numId w:val="7"/>
        </w:numPr>
        <w:spacing w:line="360" w:lineRule="auto"/>
      </w:pPr>
      <w:r>
        <w:t xml:space="preserve">Nebuchadnezzar’s </w:t>
      </w:r>
      <w:r w:rsidR="006D69D5">
        <w:t>Golden Image (Chap. 3) [</w:t>
      </w:r>
      <w:r w:rsidR="003C7531">
        <w:t>Preserving Daniel’s friends, fiery furnace]</w:t>
      </w:r>
    </w:p>
    <w:p w14:paraId="7C20C264" w14:textId="0BEABCA7" w:rsidR="003C7531" w:rsidRDefault="0017223C" w:rsidP="005E26B9">
      <w:pPr>
        <w:pStyle w:val="ListParagraph"/>
        <w:numPr>
          <w:ilvl w:val="2"/>
          <w:numId w:val="7"/>
        </w:numPr>
        <w:spacing w:line="360" w:lineRule="auto"/>
      </w:pPr>
      <w:r>
        <w:t>Nebuchadnezzar’s Dream of the Tree (Chap. 4) [God humbling proud Nebuchadnezzar]</w:t>
      </w:r>
    </w:p>
    <w:p w14:paraId="00456B0B" w14:textId="45813A68" w:rsidR="0017223C" w:rsidRDefault="004E2400" w:rsidP="005E26B9">
      <w:pPr>
        <w:pStyle w:val="ListParagraph"/>
        <w:numPr>
          <w:ilvl w:val="2"/>
          <w:numId w:val="7"/>
        </w:numPr>
        <w:spacing w:line="360" w:lineRule="auto"/>
      </w:pPr>
      <w:r>
        <w:t>Belshazzar’s Feast (Chap. 5) [God judging forgetful Belshazzar</w:t>
      </w:r>
      <w:r w:rsidR="003A4224">
        <w:t>’s pride</w:t>
      </w:r>
      <w:r>
        <w:t>]</w:t>
      </w:r>
    </w:p>
    <w:p w14:paraId="1B205710" w14:textId="757A9201" w:rsidR="004E2400" w:rsidRDefault="00C56476" w:rsidP="005E26B9">
      <w:pPr>
        <w:pStyle w:val="ListParagraph"/>
        <w:numPr>
          <w:ilvl w:val="2"/>
          <w:numId w:val="7"/>
        </w:numPr>
        <w:spacing w:line="360" w:lineRule="auto"/>
      </w:pPr>
      <w:r>
        <w:t>Darius’ Decree (Chap. 6) [Preserving Daniel in the Lion’s den]</w:t>
      </w:r>
    </w:p>
    <w:p w14:paraId="0AA292D4" w14:textId="12E42D22" w:rsidR="00C56476" w:rsidRDefault="008F1131" w:rsidP="005E26B9">
      <w:pPr>
        <w:pStyle w:val="ListParagraph"/>
        <w:numPr>
          <w:ilvl w:val="2"/>
          <w:numId w:val="7"/>
        </w:numPr>
        <w:spacing w:line="360" w:lineRule="auto"/>
      </w:pPr>
      <w:r>
        <w:t xml:space="preserve">Daniel’s dream of the 4 Beasts </w:t>
      </w:r>
      <w:r w:rsidR="00016BB2">
        <w:t>(Chap. 7) [God’s Rule over 4 World Empires]</w:t>
      </w:r>
    </w:p>
    <w:p w14:paraId="6CFDB745" w14:textId="43CA4F28" w:rsidR="00491C5F" w:rsidRDefault="00F90EA1" w:rsidP="004B22C7">
      <w:pPr>
        <w:pStyle w:val="ListParagraph"/>
        <w:numPr>
          <w:ilvl w:val="1"/>
          <w:numId w:val="7"/>
        </w:numPr>
        <w:spacing w:line="360" w:lineRule="auto"/>
      </w:pPr>
      <w:r>
        <w:t>However, t</w:t>
      </w:r>
      <w:r w:rsidR="007019ED">
        <w:t>o complicate things, the book can also be delineated in two major divisions – the first, a collection of stories (chaps. 1-6</w:t>
      </w:r>
      <w:r w:rsidR="00624196">
        <w:t>) with a short apocalyptic insertion in chapter 2,</w:t>
      </w:r>
      <w:r w:rsidR="002C088C">
        <w:t xml:space="preserve"> and the </w:t>
      </w:r>
      <w:proofErr w:type="spellStart"/>
      <w:r w:rsidR="002C088C">
        <w:t>the</w:t>
      </w:r>
      <w:proofErr w:type="spellEnd"/>
      <w:r w:rsidR="002C088C">
        <w:t xml:space="preserve"> visions of Daniel (Chaps. 7-12)</w:t>
      </w:r>
      <w:r w:rsidR="00873B95">
        <w:t>.</w:t>
      </w:r>
      <w:r w:rsidR="00873B95">
        <w:rPr>
          <w:rStyle w:val="FootnoteReference"/>
        </w:rPr>
        <w:footnoteReference w:id="9"/>
      </w:r>
    </w:p>
    <w:p w14:paraId="653F81DF" w14:textId="0AB687E2" w:rsidR="00456B13" w:rsidRDefault="00537AE0" w:rsidP="004B22C7">
      <w:pPr>
        <w:pStyle w:val="ListParagraph"/>
        <w:numPr>
          <w:ilvl w:val="1"/>
          <w:numId w:val="7"/>
        </w:numPr>
        <w:spacing w:line="360" w:lineRule="auto"/>
      </w:pPr>
      <w:r>
        <w:t xml:space="preserve">In this view, the structure would be </w:t>
      </w:r>
      <w:r w:rsidR="00A40AB5">
        <w:t>History (1:1-6:28) and Prophecy (7:1-</w:t>
      </w:r>
      <w:r w:rsidR="00CD29DA">
        <w:t>12:13)</w:t>
      </w:r>
      <w:r w:rsidR="00CD29DA">
        <w:rPr>
          <w:rStyle w:val="FootnoteReference"/>
        </w:rPr>
        <w:footnoteReference w:id="10"/>
      </w:r>
    </w:p>
    <w:p w14:paraId="573A1867" w14:textId="0059004A" w:rsidR="004176D4" w:rsidRDefault="001A341E" w:rsidP="004B22C7">
      <w:pPr>
        <w:pStyle w:val="ListParagraph"/>
        <w:numPr>
          <w:ilvl w:val="1"/>
          <w:numId w:val="7"/>
        </w:numPr>
        <w:spacing w:line="360" w:lineRule="auto"/>
      </w:pPr>
      <w:r>
        <w:rPr>
          <w:b/>
          <w:bCs/>
        </w:rPr>
        <w:t>Date and Authorship</w:t>
      </w:r>
      <w:r>
        <w:t xml:space="preserve"> of Daniel</w:t>
      </w:r>
    </w:p>
    <w:p w14:paraId="08170D6B" w14:textId="45A874FE" w:rsidR="001A341E" w:rsidRDefault="00E201B4" w:rsidP="004B22C7">
      <w:pPr>
        <w:pStyle w:val="ListParagraph"/>
        <w:numPr>
          <w:ilvl w:val="1"/>
          <w:numId w:val="7"/>
        </w:numPr>
        <w:spacing w:line="360" w:lineRule="auto"/>
      </w:pPr>
      <w:r>
        <w:t>As with a number of aspects of this book, there is controversy over its author</w:t>
      </w:r>
      <w:r w:rsidR="00456DC5">
        <w:t xml:space="preserve"> and date of authorship.  Critical view </w:t>
      </w:r>
      <w:r w:rsidR="00523E2A">
        <w:t>disallow</w:t>
      </w:r>
      <w:r w:rsidR="005F097C">
        <w:t>s</w:t>
      </w:r>
      <w:r w:rsidR="00456DC5">
        <w:t xml:space="preserve"> the detailed prophecy of kingdoms</w:t>
      </w:r>
      <w:r w:rsidR="00523E2A">
        <w:t xml:space="preserve"> in Daniel, arguing that it must have been written after the </w:t>
      </w:r>
      <w:r w:rsidR="00E90752">
        <w:t>events occurred, and therefore Daniel could not have been the sole author.</w:t>
      </w:r>
      <w:r w:rsidR="005F097C">
        <w:t xml:space="preserve">  This view </w:t>
      </w:r>
      <w:r w:rsidR="0055596F">
        <w:t xml:space="preserve">negates other </w:t>
      </w:r>
      <w:r w:rsidR="005141E4">
        <w:t>Scripture’s prophetic sections as applying here</w:t>
      </w:r>
      <w:r w:rsidR="00CD439E">
        <w:t>.  And discoveries from the Qumn scrolls validate the accuracy of</w:t>
      </w:r>
      <w:r w:rsidR="00F56E87">
        <w:t xml:space="preserve"> Daniel being the author.  From the evidence of the book, the date of authorship is likely near the end of his life</w:t>
      </w:r>
      <w:r w:rsidR="004F46D4">
        <w:t>, while still in Babylon</w:t>
      </w:r>
      <w:r w:rsidR="00694DF1">
        <w:t>, somewhere between 536 and 530 BC.</w:t>
      </w:r>
    </w:p>
    <w:p w14:paraId="27D25BD7" w14:textId="029D3269" w:rsidR="008075A0" w:rsidRDefault="00FC20F6" w:rsidP="004176D4">
      <w:pPr>
        <w:pStyle w:val="ListParagraph"/>
        <w:numPr>
          <w:ilvl w:val="0"/>
          <w:numId w:val="7"/>
        </w:numPr>
        <w:spacing w:line="360" w:lineRule="auto"/>
      </w:pPr>
      <w:r>
        <w:rPr>
          <w:b/>
          <w:bCs/>
        </w:rPr>
        <w:t>We could go into much detail</w:t>
      </w:r>
      <w:r w:rsidR="00E54D27">
        <w:rPr>
          <w:b/>
          <w:bCs/>
        </w:rPr>
        <w:t xml:space="preserve"> describing the</w:t>
      </w:r>
      <w:r w:rsidR="00FA2BEA">
        <w:rPr>
          <w:b/>
          <w:bCs/>
        </w:rPr>
        <w:t xml:space="preserve"> kingdoms mentioned and their history, the</w:t>
      </w:r>
      <w:r w:rsidR="00E54D27">
        <w:rPr>
          <w:b/>
          <w:bCs/>
        </w:rPr>
        <w:t xml:space="preserve"> symbolism of the book, </w:t>
      </w:r>
      <w:r w:rsidR="00FA2BEA">
        <w:rPr>
          <w:b/>
          <w:bCs/>
        </w:rPr>
        <w:t xml:space="preserve">and </w:t>
      </w:r>
      <w:r w:rsidR="00E54D27">
        <w:rPr>
          <w:b/>
          <w:bCs/>
        </w:rPr>
        <w:t>the relationship to the Tribulation and End Times</w:t>
      </w:r>
      <w:r w:rsidR="00FA2BEA">
        <w:rPr>
          <w:b/>
          <w:bCs/>
        </w:rPr>
        <w:t>.</w:t>
      </w:r>
      <w:r w:rsidR="00ED3861">
        <w:rPr>
          <w:b/>
          <w:bCs/>
        </w:rPr>
        <w:t xml:space="preserve">  Given tha</w:t>
      </w:r>
      <w:r w:rsidR="002722E3">
        <w:rPr>
          <w:b/>
          <w:bCs/>
        </w:rPr>
        <w:t>t</w:t>
      </w:r>
      <w:r w:rsidR="00ED3861">
        <w:rPr>
          <w:b/>
          <w:bCs/>
        </w:rPr>
        <w:t xml:space="preserve"> this is a survey series,</w:t>
      </w:r>
      <w:r w:rsidR="00D57979">
        <w:rPr>
          <w:b/>
          <w:bCs/>
        </w:rPr>
        <w:t xml:space="preserve"> it is more important to discuss the major themes of the book, and so for a detailed analysis of Daniel</w:t>
      </w:r>
      <w:r w:rsidR="00ED3861">
        <w:rPr>
          <w:b/>
          <w:bCs/>
        </w:rPr>
        <w:t xml:space="preserve"> I refer you to the </w:t>
      </w:r>
      <w:r w:rsidR="002722E3">
        <w:rPr>
          <w:b/>
          <w:bCs/>
        </w:rPr>
        <w:t>series on Daniel by Pastor Dykstra some years ago in the Wednesday evening Theology lessons.  A link to th</w:t>
      </w:r>
      <w:r w:rsidR="00F32723">
        <w:rPr>
          <w:b/>
          <w:bCs/>
        </w:rPr>
        <w:t>e notes for the</w:t>
      </w:r>
      <w:r w:rsidR="002722E3">
        <w:rPr>
          <w:b/>
          <w:bCs/>
        </w:rPr>
        <w:t xml:space="preserve"> series is </w:t>
      </w:r>
      <w:hyperlink r:id="rId10" w:history="1">
        <w:r w:rsidR="00424F9C" w:rsidRPr="00F32723">
          <w:rPr>
            <w:rStyle w:val="Hyperlink"/>
            <w:b/>
            <w:bCs/>
          </w:rPr>
          <w:t>here</w:t>
        </w:r>
      </w:hyperlink>
      <w:r w:rsidR="007B38BF">
        <w:rPr>
          <w:b/>
          <w:bCs/>
        </w:rPr>
        <w:t xml:space="preserve"> (</w:t>
      </w:r>
      <w:r w:rsidR="00985A40" w:rsidRPr="00570825">
        <w:rPr>
          <w:i/>
          <w:iCs/>
          <w:u w:val="single"/>
        </w:rPr>
        <w:t>h</w:t>
      </w:r>
      <w:r w:rsidR="00433E9A" w:rsidRPr="00570825">
        <w:rPr>
          <w:i/>
          <w:iCs/>
          <w:u w:val="single"/>
        </w:rPr>
        <w:t>ttps://mbcmi.org/old-testament-and-new-testament</w:t>
      </w:r>
      <w:r w:rsidR="00570825" w:rsidRPr="00570825">
        <w:rPr>
          <w:i/>
          <w:iCs/>
          <w:u w:val="single"/>
        </w:rPr>
        <w:t>-bible</w:t>
      </w:r>
      <w:r w:rsidR="00433E9A" w:rsidRPr="00570825">
        <w:rPr>
          <w:i/>
          <w:iCs/>
          <w:u w:val="single"/>
        </w:rPr>
        <w:t>-survey/</w:t>
      </w:r>
      <w:r w:rsidR="00570825">
        <w:rPr>
          <w:b/>
          <w:bCs/>
        </w:rPr>
        <w:t>)</w:t>
      </w:r>
      <w:r w:rsidR="00424F9C">
        <w:rPr>
          <w:b/>
          <w:bCs/>
        </w:rPr>
        <w:t>.</w:t>
      </w:r>
      <w:r w:rsidR="007952E5">
        <w:rPr>
          <w:b/>
          <w:bCs/>
        </w:rPr>
        <w:t xml:space="preserve">  To</w:t>
      </w:r>
      <w:r w:rsidR="00433E9A">
        <w:rPr>
          <w:b/>
          <w:bCs/>
        </w:rPr>
        <w:t xml:space="preserve"> watch</w:t>
      </w:r>
      <w:r w:rsidR="007952E5">
        <w:rPr>
          <w:b/>
          <w:bCs/>
        </w:rPr>
        <w:t xml:space="preserve"> videos of the videos, you can begin </w:t>
      </w:r>
      <w:hyperlink r:id="rId11" w:history="1">
        <w:r w:rsidR="007952E5" w:rsidRPr="007952E5">
          <w:rPr>
            <w:rStyle w:val="Hyperlink"/>
            <w:b/>
            <w:bCs/>
          </w:rPr>
          <w:t>here</w:t>
        </w:r>
      </w:hyperlink>
      <w:r w:rsidR="00570825">
        <w:rPr>
          <w:b/>
          <w:bCs/>
        </w:rPr>
        <w:t xml:space="preserve"> </w:t>
      </w:r>
      <w:r w:rsidR="00570825" w:rsidRPr="003F2D91">
        <w:rPr>
          <w:i/>
          <w:iCs/>
          <w:u w:val="single"/>
        </w:rPr>
        <w:t>(</w:t>
      </w:r>
      <w:hyperlink r:id="rId12" w:history="1">
        <w:r w:rsidR="00CC18D4" w:rsidRPr="00107B5F">
          <w:rPr>
            <w:rStyle w:val="Hyperlink"/>
            <w:i/>
            <w:iCs/>
          </w:rPr>
          <w:t>https://www.youtube.com/watch?v=x2_n1mx9tku</w:t>
        </w:r>
      </w:hyperlink>
      <w:r w:rsidR="003F2D91" w:rsidRPr="003F2D91">
        <w:rPr>
          <w:i/>
          <w:iCs/>
          <w:u w:val="single"/>
        </w:rPr>
        <w:t>)</w:t>
      </w:r>
      <w:r w:rsidR="007952E5">
        <w:rPr>
          <w:b/>
          <w:bCs/>
        </w:rPr>
        <w:t>.</w:t>
      </w:r>
      <w:r w:rsidR="00CC18D4">
        <w:rPr>
          <w:b/>
          <w:bCs/>
        </w:rPr>
        <w:t xml:space="preserve">  The material below is from the teaching notes.</w:t>
      </w:r>
    </w:p>
    <w:p w14:paraId="1BD54747" w14:textId="77777777" w:rsidR="00FF6A08" w:rsidRDefault="00FF6A08">
      <w:pPr>
        <w:rPr>
          <w:b/>
          <w:bCs/>
        </w:rPr>
      </w:pPr>
      <w:r>
        <w:rPr>
          <w:b/>
          <w:bCs/>
        </w:rPr>
        <w:br w:type="page"/>
      </w:r>
    </w:p>
    <w:p w14:paraId="05778862" w14:textId="082C0555" w:rsidR="001006D1" w:rsidRDefault="001D3E8C" w:rsidP="004176D4">
      <w:pPr>
        <w:pStyle w:val="ListParagraph"/>
        <w:numPr>
          <w:ilvl w:val="0"/>
          <w:numId w:val="7"/>
        </w:numPr>
        <w:spacing w:line="360" w:lineRule="auto"/>
      </w:pPr>
      <w:r>
        <w:rPr>
          <w:b/>
          <w:bCs/>
        </w:rPr>
        <w:lastRenderedPageBreak/>
        <w:t>Major Themes and Passages of Daniel</w:t>
      </w:r>
    </w:p>
    <w:p w14:paraId="515395AD" w14:textId="23D34654" w:rsidR="0071415D" w:rsidRDefault="00FB75D8" w:rsidP="00FB75D8">
      <w:pPr>
        <w:pStyle w:val="ListParagraph"/>
        <w:spacing w:line="360" w:lineRule="auto"/>
      </w:pPr>
      <w:r w:rsidRPr="004D607B">
        <w:rPr>
          <w:b/>
          <w:bCs/>
        </w:rPr>
        <w:t>1.</w:t>
      </w:r>
      <w:r>
        <w:t xml:space="preserve"> </w:t>
      </w:r>
      <w:r w:rsidR="00595227">
        <w:t>T</w:t>
      </w:r>
      <w:r w:rsidR="00AE5ECB">
        <w:t>he</w:t>
      </w:r>
      <w:r w:rsidR="006B0097">
        <w:t xml:space="preserve"> </w:t>
      </w:r>
      <w:r w:rsidR="00DF765B">
        <w:rPr>
          <w:b/>
          <w:bCs/>
        </w:rPr>
        <w:t>K</w:t>
      </w:r>
      <w:r w:rsidR="006B0097" w:rsidRPr="006B0097">
        <w:rPr>
          <w:b/>
          <w:bCs/>
        </w:rPr>
        <w:t xml:space="preserve">ey </w:t>
      </w:r>
      <w:r w:rsidR="00DF765B">
        <w:rPr>
          <w:b/>
          <w:bCs/>
        </w:rPr>
        <w:t>T</w:t>
      </w:r>
      <w:r w:rsidR="006B0097" w:rsidRPr="006B0097">
        <w:rPr>
          <w:b/>
          <w:bCs/>
        </w:rPr>
        <w:t>heme of the</w:t>
      </w:r>
      <w:r w:rsidR="00AE5ECB" w:rsidRPr="006B0097">
        <w:rPr>
          <w:b/>
          <w:bCs/>
        </w:rPr>
        <w:t xml:space="preserve"> book of Daniel</w:t>
      </w:r>
      <w:r w:rsidR="0029433F">
        <w:t xml:space="preserve">, as we have seen, </w:t>
      </w:r>
      <w:r w:rsidR="00AE5ECB">
        <w:t xml:space="preserve">illustrates that “God has </w:t>
      </w:r>
      <w:r w:rsidR="002E0A22">
        <w:t>dominion over all the kingdoms of the earth</w:t>
      </w:r>
      <w:r w:rsidR="00890879">
        <w:t>, even in evil days when wicked empires rule the world.”</w:t>
      </w:r>
      <w:r w:rsidR="00246575">
        <w:t xml:space="preserve">  </w:t>
      </w:r>
      <w:r w:rsidR="00EB3257">
        <w:t>And</w:t>
      </w:r>
      <w:r w:rsidR="00246575">
        <w:t xml:space="preserve"> “the God of Israel is </w:t>
      </w:r>
      <w:r w:rsidR="00EB3257">
        <w:t>the Sovereign of the Universe.”</w:t>
      </w:r>
      <w:r w:rsidR="007D0DCF">
        <w:rPr>
          <w:rStyle w:val="FootnoteReference"/>
        </w:rPr>
        <w:footnoteReference w:id="11"/>
      </w:r>
    </w:p>
    <w:p w14:paraId="06DDDC3D" w14:textId="2304166E" w:rsidR="005458BA" w:rsidRDefault="005458BA" w:rsidP="0071415D">
      <w:pPr>
        <w:pStyle w:val="ListParagraph"/>
        <w:numPr>
          <w:ilvl w:val="1"/>
          <w:numId w:val="7"/>
        </w:numPr>
        <w:spacing w:line="360" w:lineRule="auto"/>
      </w:pPr>
      <w:r>
        <w:t>Daniel 4:34</w:t>
      </w:r>
      <w:r w:rsidR="00674320">
        <w:t xml:space="preserve"> says, “For His dominion is an everlasting dominion, </w:t>
      </w:r>
      <w:r w:rsidR="00E33B91">
        <w:t>and His kingdom endures from generation to generation.”</w:t>
      </w:r>
    </w:p>
    <w:p w14:paraId="692E57C2" w14:textId="1E3F47BE" w:rsidR="00F81BA4" w:rsidRDefault="002D6A02" w:rsidP="0071415D">
      <w:pPr>
        <w:pStyle w:val="ListParagraph"/>
        <w:numPr>
          <w:ilvl w:val="1"/>
          <w:numId w:val="7"/>
        </w:numPr>
        <w:spacing w:line="360" w:lineRule="auto"/>
      </w:pPr>
      <w:r>
        <w:t>God is the One who controls human history.</w:t>
      </w:r>
      <w:r w:rsidR="007B2AC9">
        <w:t xml:space="preserve">  </w:t>
      </w:r>
      <w:r w:rsidR="00636488">
        <w:t>The book illustrates this in clear examples</w:t>
      </w:r>
      <w:r w:rsidR="00574873">
        <w:t xml:space="preserve"> (Nebuchadnezzar, Belshazzar, Darius, etc.).</w:t>
      </w:r>
      <w:r w:rsidR="004B16CC">
        <w:t xml:space="preserve">  His rule is not merely over Jerusalem and the Israelites.</w:t>
      </w:r>
      <w:r w:rsidR="0035538C">
        <w:t xml:space="preserve">  This would provide great comfort and hope to </w:t>
      </w:r>
      <w:r w:rsidR="00C36723">
        <w:t>the Jews who were exiled in a foreign land, under pagan and ungodly kings</w:t>
      </w:r>
      <w:r w:rsidR="004374FB">
        <w:t>.</w:t>
      </w:r>
    </w:p>
    <w:p w14:paraId="2A04783A" w14:textId="5D868019" w:rsidR="00070A41" w:rsidRDefault="00070A41" w:rsidP="0071415D">
      <w:pPr>
        <w:pStyle w:val="ListParagraph"/>
        <w:numPr>
          <w:ilvl w:val="1"/>
          <w:numId w:val="7"/>
        </w:numPr>
        <w:spacing w:line="360" w:lineRule="auto"/>
      </w:pPr>
      <w:r w:rsidRPr="00961023">
        <w:rPr>
          <w:i/>
          <w:iCs/>
          <w:u w:val="single"/>
        </w:rPr>
        <w:t>This provides hope for the</w:t>
      </w:r>
      <w:r w:rsidR="0024469D" w:rsidRPr="00961023">
        <w:rPr>
          <w:i/>
          <w:iCs/>
          <w:u w:val="single"/>
        </w:rPr>
        <w:t xml:space="preserve"> future and ultimate restoration of all things</w:t>
      </w:r>
      <w:r w:rsidRPr="00961023">
        <w:rPr>
          <w:i/>
          <w:iCs/>
          <w:u w:val="single"/>
        </w:rPr>
        <w:t xml:space="preserve"> to us as well, as we exist as believers under ungodly and pagan rulers</w:t>
      </w:r>
      <w:r w:rsidR="00923FA2" w:rsidRPr="00961023">
        <w:rPr>
          <w:i/>
          <w:iCs/>
          <w:u w:val="single"/>
        </w:rPr>
        <w:t>, and see the gradual decline of the world to greater and greater sin</w:t>
      </w:r>
      <w:r w:rsidR="00923FA2">
        <w:t>.</w:t>
      </w:r>
      <w:r w:rsidR="002E117B">
        <w:rPr>
          <w:rStyle w:val="FootnoteReference"/>
        </w:rPr>
        <w:footnoteReference w:id="12"/>
      </w:r>
    </w:p>
    <w:p w14:paraId="13CE4281" w14:textId="74FA7F8F" w:rsidR="003F2D91" w:rsidRDefault="003F2D91"/>
    <w:p w14:paraId="42E2370A" w14:textId="2C8C0CA8" w:rsidR="0029433F" w:rsidRDefault="00C457F2" w:rsidP="00B15DE8">
      <w:pPr>
        <w:pStyle w:val="ListParagraph"/>
        <w:numPr>
          <w:ilvl w:val="0"/>
          <w:numId w:val="9"/>
        </w:numPr>
        <w:spacing w:line="360" w:lineRule="auto"/>
      </w:pPr>
      <w:r>
        <w:t xml:space="preserve">We see as well, </w:t>
      </w:r>
      <w:r w:rsidRPr="00B15DE8">
        <w:rPr>
          <w:b/>
          <w:bCs/>
        </w:rPr>
        <w:t>the Pride of Humankind</w:t>
      </w:r>
    </w:p>
    <w:p w14:paraId="17756374" w14:textId="41BEAE00" w:rsidR="00B15DE8" w:rsidRDefault="00EA70D9" w:rsidP="0071415D">
      <w:pPr>
        <w:pStyle w:val="ListParagraph"/>
        <w:numPr>
          <w:ilvl w:val="1"/>
          <w:numId w:val="7"/>
        </w:numPr>
        <w:spacing w:line="360" w:lineRule="auto"/>
      </w:pPr>
      <w:r>
        <w:t>Pride, arrogance, and hubris</w:t>
      </w:r>
      <w:r w:rsidR="00513280">
        <w:t xml:space="preserve"> </w:t>
      </w:r>
      <w:r>
        <w:t>are</w:t>
      </w:r>
      <w:r w:rsidR="00513280">
        <w:t xml:space="preserve"> evident throughout the book</w:t>
      </w:r>
      <w:r>
        <w:t xml:space="preserve">.  God consistently </w:t>
      </w:r>
      <w:r w:rsidR="00AF5657">
        <w:t>condemns these attitudes, and turns them into shame, humiliation, defeat, and death.</w:t>
      </w:r>
    </w:p>
    <w:p w14:paraId="2477CB45" w14:textId="0925D9C5" w:rsidR="00DE49EF" w:rsidRDefault="00DE49EF" w:rsidP="0071415D">
      <w:pPr>
        <w:pStyle w:val="ListParagraph"/>
        <w:numPr>
          <w:ilvl w:val="1"/>
          <w:numId w:val="7"/>
        </w:numPr>
        <w:spacing w:line="360" w:lineRule="auto"/>
      </w:pPr>
      <w:r>
        <w:t>“</w:t>
      </w:r>
      <w:r w:rsidR="00BA27DA">
        <w:t xml:space="preserve">Twelve months later, he (King Nebuchadnezzar) </w:t>
      </w:r>
      <w:r w:rsidR="00A43916">
        <w:t xml:space="preserve">was walking on the roof of the royal palace of Babylon.  The king reflected and said, ‘Is this not Babylon the great, </w:t>
      </w:r>
      <w:r w:rsidR="00A43916" w:rsidRPr="002A7158">
        <w:rPr>
          <w:b/>
          <w:bCs/>
        </w:rPr>
        <w:t>which I myself have built</w:t>
      </w:r>
      <w:r w:rsidR="00756501">
        <w:t xml:space="preserve"> as a royal residence </w:t>
      </w:r>
      <w:r w:rsidR="00756501" w:rsidRPr="00457938">
        <w:rPr>
          <w:b/>
          <w:bCs/>
        </w:rPr>
        <w:t>by the might of my power and for the glory of my majesty</w:t>
      </w:r>
      <w:r w:rsidR="00756501">
        <w:t xml:space="preserve">?’  While the word was in the king’s mouth, a </w:t>
      </w:r>
      <w:r w:rsidR="00457938" w:rsidRPr="00457938">
        <w:rPr>
          <w:b/>
          <w:bCs/>
          <w:u w:val="single"/>
        </w:rPr>
        <w:t>V</w:t>
      </w:r>
      <w:r w:rsidR="00756501" w:rsidRPr="00457938">
        <w:rPr>
          <w:b/>
          <w:bCs/>
          <w:u w:val="single"/>
        </w:rPr>
        <w:t>oice</w:t>
      </w:r>
      <w:r w:rsidR="00756501">
        <w:t xml:space="preserve"> came from heaven, saying ‘King Nebuchadnezzar, to you it is</w:t>
      </w:r>
      <w:r w:rsidR="00786C17">
        <w:t xml:space="preserve"> declared: </w:t>
      </w:r>
      <w:r w:rsidR="00786C17" w:rsidRPr="00457938">
        <w:rPr>
          <w:u w:val="single"/>
        </w:rPr>
        <w:t>sovereignty has been removed from you</w:t>
      </w:r>
      <w:r w:rsidR="00786C17">
        <w:t>, and you will be driven away from mankind</w:t>
      </w:r>
      <w:r w:rsidR="006963F8">
        <w:t xml:space="preserve">, and </w:t>
      </w:r>
      <w:proofErr w:type="gramStart"/>
      <w:r w:rsidR="006963F8">
        <w:t>you</w:t>
      </w:r>
      <w:proofErr w:type="gramEnd"/>
      <w:r w:rsidR="006963F8">
        <w:t xml:space="preserve"> dwelling place will be with the beasts of the field.  You will be given gr</w:t>
      </w:r>
      <w:r w:rsidR="00457938">
        <w:t>a</w:t>
      </w:r>
      <w:r w:rsidR="006963F8">
        <w:t xml:space="preserve">ss to eat like cattle, and seven periods of time will pass over you </w:t>
      </w:r>
      <w:r w:rsidR="006963F8" w:rsidRPr="00457938">
        <w:rPr>
          <w:u w:val="single"/>
        </w:rPr>
        <w:t>until you recognize that the Most High is ruler over the realm</w:t>
      </w:r>
      <w:r w:rsidR="00473EB1" w:rsidRPr="00457938">
        <w:rPr>
          <w:u w:val="single"/>
        </w:rPr>
        <w:t xml:space="preserve"> of mankind and bestows it on whomever He wishes</w:t>
      </w:r>
      <w:r w:rsidR="00473EB1">
        <w:t>.’”  (Daniel 4:</w:t>
      </w:r>
      <w:r w:rsidR="006C4B42">
        <w:t>29-32)</w:t>
      </w:r>
    </w:p>
    <w:p w14:paraId="34DB9851" w14:textId="695C1C58" w:rsidR="008508FB" w:rsidRDefault="00063B74" w:rsidP="008508FB">
      <w:pPr>
        <w:pStyle w:val="ListParagraph"/>
        <w:numPr>
          <w:ilvl w:val="1"/>
          <w:numId w:val="7"/>
        </w:numPr>
        <w:spacing w:line="360" w:lineRule="auto"/>
      </w:pPr>
      <w:r>
        <w:t>“Yet you, his (Nebuchadnezzar’s) so</w:t>
      </w:r>
      <w:r w:rsidR="00D3423D">
        <w:t xml:space="preserve">n, Belshazzar, </w:t>
      </w:r>
      <w:r w:rsidR="00D3423D" w:rsidRPr="00457938">
        <w:rPr>
          <w:b/>
          <w:bCs/>
        </w:rPr>
        <w:t>have not humbled your heart</w:t>
      </w:r>
      <w:r w:rsidR="00260BEE">
        <w:t>, even though you knew all this (Nebuchadnezzar’s banishment to be like a beast of the field)</w:t>
      </w:r>
      <w:r w:rsidR="00F43F3A">
        <w:t xml:space="preserve">, but </w:t>
      </w:r>
      <w:r w:rsidR="00F43F3A" w:rsidRPr="00457938">
        <w:rPr>
          <w:b/>
          <w:bCs/>
        </w:rPr>
        <w:t xml:space="preserve">you have exalted yourself against the Lord of </w:t>
      </w:r>
      <w:r w:rsidR="00821013" w:rsidRPr="00457938">
        <w:rPr>
          <w:b/>
          <w:bCs/>
        </w:rPr>
        <w:t>heaven</w:t>
      </w:r>
      <w:r w:rsidR="00821013">
        <w:t>; . . .</w:t>
      </w:r>
      <w:r w:rsidR="00DC601E">
        <w:t xml:space="preserve"> But the God in whose had are your lif</w:t>
      </w:r>
      <w:r w:rsidR="00821013">
        <w:t>e-breath and all your ways, you have not glorified</w:t>
      </w:r>
      <w:r w:rsidR="008508FB">
        <w:t>.” (Chap. 5</w:t>
      </w:r>
      <w:r w:rsidR="006477F5">
        <w:t>:22-23</w:t>
      </w:r>
      <w:r w:rsidR="00457938">
        <w:t>) “</w:t>
      </w:r>
      <w:r w:rsidR="00A5052C">
        <w:t xml:space="preserve">That same night </w:t>
      </w:r>
      <w:r w:rsidR="00A5052C" w:rsidRPr="00457938">
        <w:rPr>
          <w:u w:val="single"/>
        </w:rPr>
        <w:t>Belshazzar the Chaldean king was slain</w:t>
      </w:r>
      <w:r w:rsidR="00A5052C">
        <w:t>.” (Chap. 5</w:t>
      </w:r>
      <w:r w:rsidR="00D43AEC">
        <w:t>:30)</w:t>
      </w:r>
    </w:p>
    <w:p w14:paraId="623E1453" w14:textId="25F590BB" w:rsidR="008508FB" w:rsidRDefault="0036584A" w:rsidP="003F2065">
      <w:pPr>
        <w:pStyle w:val="ListParagraph"/>
        <w:numPr>
          <w:ilvl w:val="1"/>
          <w:numId w:val="7"/>
        </w:numPr>
        <w:spacing w:line="360" w:lineRule="auto"/>
      </w:pPr>
      <w:r>
        <w:lastRenderedPageBreak/>
        <w:t>Later examples</w:t>
      </w:r>
      <w:r w:rsidR="00573BB7">
        <w:t xml:space="preserve"> in chapters 7-12</w:t>
      </w:r>
      <w:r>
        <w:t xml:space="preserve"> continue the theme</w:t>
      </w:r>
      <w:r w:rsidR="00573BB7">
        <w:t xml:space="preserve"> of arrogance and self-sufficiency of earthly rulers, climaxing in the “little horn with the big mouth” (7:8, 25; 8:9), commonly recognized to be Antiochus IV Epiphanes (175-164 BC).  He is considered to be a precursor of the Antichrist of the End Times.</w:t>
      </w:r>
    </w:p>
    <w:p w14:paraId="5724916D" w14:textId="6A4DE6C8" w:rsidR="0061701B" w:rsidRPr="00A5554B" w:rsidRDefault="00961023" w:rsidP="008508FB">
      <w:pPr>
        <w:pStyle w:val="ListParagraph"/>
        <w:numPr>
          <w:ilvl w:val="1"/>
          <w:numId w:val="7"/>
        </w:numPr>
        <w:spacing w:line="360" w:lineRule="auto"/>
      </w:pPr>
      <w:r>
        <w:rPr>
          <w:i/>
          <w:iCs/>
          <w:u w:val="single"/>
        </w:rPr>
        <w:t>This should teach us to recognize God’s sovereign rule</w:t>
      </w:r>
      <w:r w:rsidR="007E1B9C">
        <w:rPr>
          <w:i/>
          <w:iCs/>
          <w:u w:val="single"/>
        </w:rPr>
        <w:t xml:space="preserve"> and keep us from arrogance and pride</w:t>
      </w:r>
      <w:r>
        <w:rPr>
          <w:i/>
          <w:iCs/>
          <w:u w:val="single"/>
        </w:rPr>
        <w:t xml:space="preserve">, and to remember </w:t>
      </w:r>
      <w:r w:rsidR="00B4221D">
        <w:rPr>
          <w:i/>
          <w:iCs/>
          <w:u w:val="single"/>
        </w:rPr>
        <w:t>to give glory to Him alone and to remember that we are His children.</w:t>
      </w:r>
      <w:r w:rsidR="00A318B1">
        <w:rPr>
          <w:i/>
          <w:iCs/>
          <w:u w:val="single"/>
        </w:rPr>
        <w:t xml:space="preserve">  We must remember that it was pride that caused Satan to be cast from heaven</w:t>
      </w:r>
      <w:r w:rsidR="00A042BA">
        <w:rPr>
          <w:i/>
          <w:iCs/>
          <w:u w:val="single"/>
        </w:rPr>
        <w:t>, and not allow us to sin similarly.</w:t>
      </w:r>
    </w:p>
    <w:p w14:paraId="0464B116" w14:textId="77777777" w:rsidR="00A5554B" w:rsidRPr="00BE1CDC" w:rsidRDefault="00A5554B" w:rsidP="00A5554B">
      <w:pPr>
        <w:spacing w:line="360" w:lineRule="auto"/>
        <w:ind w:left="720"/>
        <w:rPr>
          <w:bCs/>
        </w:rPr>
      </w:pPr>
    </w:p>
    <w:p w14:paraId="6E7A78A0" w14:textId="34CC18F6" w:rsidR="00A042BA" w:rsidRPr="00BE1CDC" w:rsidRDefault="0008615B" w:rsidP="0008615B">
      <w:pPr>
        <w:spacing w:line="360" w:lineRule="auto"/>
        <w:ind w:left="720"/>
      </w:pPr>
      <w:r w:rsidRPr="00A5554B">
        <w:rPr>
          <w:b/>
          <w:bCs/>
        </w:rPr>
        <w:t>3.</w:t>
      </w:r>
      <w:r>
        <w:t xml:space="preserve">  </w:t>
      </w:r>
      <w:r w:rsidR="00BE1CDC">
        <w:t xml:space="preserve">We see the establishment of </w:t>
      </w:r>
      <w:r w:rsidR="00BE1CDC">
        <w:rPr>
          <w:b/>
          <w:bCs/>
        </w:rPr>
        <w:t>God’s Kingdom on Earth</w:t>
      </w:r>
    </w:p>
    <w:p w14:paraId="4768135B" w14:textId="7880CDFD" w:rsidR="0008615B" w:rsidRDefault="00596C1E" w:rsidP="008508FB">
      <w:pPr>
        <w:pStyle w:val="ListParagraph"/>
        <w:numPr>
          <w:ilvl w:val="1"/>
          <w:numId w:val="7"/>
        </w:numPr>
        <w:spacing w:line="360" w:lineRule="auto"/>
      </w:pPr>
      <w:r>
        <w:t>“More than any other book in the OT, Daniel revealed the connection between God’s universal kingdom and the mediatorial earthly kingdom, and the course of Gentile kingdoms in history before God’s kingdom is established on earth</w:t>
      </w:r>
      <w:proofErr w:type="gramStart"/>
      <w:r>
        <w:t>. . . .</w:t>
      </w:r>
      <w:proofErr w:type="gramEnd"/>
      <w:r>
        <w:t xml:space="preserve"> Human</w:t>
      </w:r>
      <w:r w:rsidR="0007427A">
        <w:t xml:space="preserve"> government is the primary means this rule is carried out.  Yet because </w:t>
      </w:r>
      <w:proofErr w:type="spellStart"/>
      <w:r w:rsidR="0007427A">
        <w:t>mand</w:t>
      </w:r>
      <w:proofErr w:type="spellEnd"/>
      <w:r w:rsidR="0007427A">
        <w:t xml:space="preserve"> and human governments are fallen and sinful they are antagonistic to God’s will and do not successfully carry out the dominion mandate.  As these governments </w:t>
      </w:r>
      <w:r w:rsidR="00031B7B">
        <w:t>function,</w:t>
      </w:r>
      <w:r w:rsidR="0007427A">
        <w:t xml:space="preserve"> they are still under God’s sovereignty.  Yet the time will come when God’s kingdom will replace rebellious human governments</w:t>
      </w:r>
      <w:r w:rsidR="005B3B5C">
        <w:t xml:space="preserve"> and God’s kingdom will be established on earth.  Thus, the kingdom of God, which replaces rebellious human kingdoms, is the central theme of Daniel.”</w:t>
      </w:r>
      <w:r w:rsidR="00FD3DC9">
        <w:rPr>
          <w:rStyle w:val="FootnoteReference"/>
        </w:rPr>
        <w:footnoteReference w:id="13"/>
      </w:r>
    </w:p>
    <w:p w14:paraId="0ABBA32C" w14:textId="677CD5FD" w:rsidR="006408B9" w:rsidRDefault="000B544B" w:rsidP="008508FB">
      <w:pPr>
        <w:pStyle w:val="ListParagraph"/>
        <w:numPr>
          <w:ilvl w:val="1"/>
          <w:numId w:val="7"/>
        </w:numPr>
        <w:spacing w:line="360" w:lineRule="auto"/>
      </w:pPr>
      <w:r>
        <w:t>Daniel illustrates the human kingdoms and the establishment of His ultimate kingdom in these chapters:</w:t>
      </w:r>
    </w:p>
    <w:p w14:paraId="4A4E7D67" w14:textId="78B4FFE9" w:rsidR="00223F01" w:rsidRDefault="000B544B" w:rsidP="00F36A19">
      <w:pPr>
        <w:pStyle w:val="ListParagraph"/>
        <w:numPr>
          <w:ilvl w:val="2"/>
          <w:numId w:val="7"/>
        </w:numPr>
        <w:spacing w:line="360" w:lineRule="auto"/>
      </w:pPr>
      <w:r w:rsidRPr="00B6737B">
        <w:rPr>
          <w:b/>
          <w:bCs/>
        </w:rPr>
        <w:t>Chapter 2</w:t>
      </w:r>
      <w:r>
        <w:t xml:space="preserve"> tells of the Kingdom to come, after 4 great world kingdoms.</w:t>
      </w:r>
      <w:r w:rsidR="00FF5E23">
        <w:t xml:space="preserve">  The “stone cut without hands” (</w:t>
      </w:r>
      <w:r w:rsidR="00273171">
        <w:t>re</w:t>
      </w:r>
      <w:r w:rsidR="00635879">
        <w:t>f</w:t>
      </w:r>
      <w:r w:rsidR="00273171">
        <w:t>erring to Christ, as the cornerstone of His kingdom?)</w:t>
      </w:r>
      <w:r w:rsidR="00223F01">
        <w:t xml:space="preserve"> strikes the feet of the statue of the four great kingdoms, and becomes “a great mountain and fills the whole earth” (2:34-35)</w:t>
      </w:r>
      <w:r w:rsidR="008B71A3">
        <w:t xml:space="preserve">.  </w:t>
      </w:r>
      <w:r w:rsidR="00223F01">
        <w:t>This kingdom will “crush and put an end to all these kingdoms” and “will itself endure forever (2:44)”.</w:t>
      </w:r>
    </w:p>
    <w:p w14:paraId="798F9170" w14:textId="2B7363BC" w:rsidR="00B6737B" w:rsidRDefault="003C40A0" w:rsidP="00B6737B">
      <w:pPr>
        <w:pStyle w:val="ListParagraph"/>
        <w:numPr>
          <w:ilvl w:val="2"/>
          <w:numId w:val="7"/>
        </w:numPr>
        <w:spacing w:line="360" w:lineRule="auto"/>
      </w:pPr>
      <w:r>
        <w:t xml:space="preserve">The four </w:t>
      </w:r>
      <w:r w:rsidR="00BC44E0">
        <w:t>Gentile</w:t>
      </w:r>
      <w:r>
        <w:t xml:space="preserve"> kingdoms</w:t>
      </w:r>
      <w:r w:rsidR="00BC44E0">
        <w:t xml:space="preserve"> of the statue in chapter 2</w:t>
      </w:r>
      <w:r>
        <w:t xml:space="preserve"> are described in </w:t>
      </w:r>
      <w:r w:rsidRPr="00B6737B">
        <w:rPr>
          <w:b/>
          <w:bCs/>
        </w:rPr>
        <w:t xml:space="preserve">chapter </w:t>
      </w:r>
      <w:r w:rsidR="00BC44E0" w:rsidRPr="00B6737B">
        <w:rPr>
          <w:b/>
          <w:bCs/>
        </w:rPr>
        <w:t>7</w:t>
      </w:r>
      <w:r w:rsidR="00BC44E0">
        <w:t xml:space="preserve"> as the </w:t>
      </w:r>
      <w:r w:rsidR="00B6737B">
        <w:t>four great beasts</w:t>
      </w:r>
      <w:r>
        <w:t>.</w:t>
      </w:r>
      <w:r w:rsidR="00FD4331">
        <w:t xml:space="preserve">  After this, there will finally come the Antichrist, who will </w:t>
      </w:r>
      <w:r w:rsidR="00770A46">
        <w:t>torment God’s people for 3 ½ years, at which point “his dominion will be taken away, annihilated and destroyed forever” (7:26)</w:t>
      </w:r>
      <w:r w:rsidR="0030280F">
        <w:t xml:space="preserve">.  Then, the kingdom of God will </w:t>
      </w:r>
      <w:proofErr w:type="gramStart"/>
      <w:r w:rsidR="0030280F">
        <w:t>come</w:t>
      </w:r>
      <w:proofErr w:type="gramEnd"/>
      <w:r w:rsidR="0030280F">
        <w:t xml:space="preserve"> and the saints will take “possession of the kingdom (7:22), as His people are vindicated and rewarded.</w:t>
      </w:r>
    </w:p>
    <w:p w14:paraId="4F8CD07B" w14:textId="36375AAA" w:rsidR="00C67BD3" w:rsidRDefault="00C67BD3" w:rsidP="00B6737B">
      <w:pPr>
        <w:pStyle w:val="ListParagraph"/>
        <w:numPr>
          <w:ilvl w:val="2"/>
          <w:numId w:val="7"/>
        </w:numPr>
        <w:spacing w:line="360" w:lineRule="auto"/>
      </w:pPr>
      <w:r>
        <w:lastRenderedPageBreak/>
        <w:t xml:space="preserve">The arrival </w:t>
      </w:r>
      <w:r w:rsidR="00CD1508">
        <w:t>of God’s kingdom is described in 3 events, in chapter 12.  First, the people of Israel will suffer great distress (12:1a).  Then, they will be rescued (12</w:t>
      </w:r>
      <w:r w:rsidR="00DC7D4B">
        <w:t>:1b).  Finally, there will be a resurrection (12:2) and the kingdom of God will come to earth.</w:t>
      </w:r>
    </w:p>
    <w:p w14:paraId="65EA2361" w14:textId="77777777" w:rsidR="003E7863" w:rsidRDefault="003E7863" w:rsidP="003E7863">
      <w:pPr>
        <w:pStyle w:val="ListParagraph"/>
        <w:spacing w:line="360" w:lineRule="auto"/>
        <w:ind w:left="1800"/>
      </w:pPr>
    </w:p>
    <w:p w14:paraId="61E7097D" w14:textId="48604988" w:rsidR="003E7863" w:rsidRPr="003E7863" w:rsidRDefault="003E7863" w:rsidP="003E7863">
      <w:pPr>
        <w:pStyle w:val="ListParagraph"/>
        <w:spacing w:line="360" w:lineRule="auto"/>
      </w:pPr>
      <w:r w:rsidRPr="008B71A3">
        <w:rPr>
          <w:b/>
          <w:bCs/>
        </w:rPr>
        <w:t>4.</w:t>
      </w:r>
      <w:r>
        <w:t xml:space="preserve"> We learn of the coming </w:t>
      </w:r>
      <w:r>
        <w:rPr>
          <w:b/>
          <w:bCs/>
        </w:rPr>
        <w:t>Messiah</w:t>
      </w:r>
    </w:p>
    <w:p w14:paraId="04F94511" w14:textId="45485D8B" w:rsidR="003E7863" w:rsidRDefault="00624566" w:rsidP="003E7863">
      <w:pPr>
        <w:pStyle w:val="ListParagraph"/>
        <w:numPr>
          <w:ilvl w:val="1"/>
          <w:numId w:val="7"/>
        </w:numPr>
        <w:spacing w:line="360" w:lineRule="auto"/>
      </w:pPr>
      <w:r>
        <w:t>He is the one who conquers God’s earthly enemies and ushers in His earthly kingdom.  He is the “Son of Man”, the Messiah.</w:t>
      </w:r>
      <w:r w:rsidR="00884147">
        <w:t xml:space="preserve">  Daniel shows Him to be</w:t>
      </w:r>
      <w:r w:rsidR="00B87168">
        <w:t xml:space="preserve"> not only the One who would redeem Israel, but </w:t>
      </w:r>
      <w:r w:rsidR="00ED74B9">
        <w:t>would also be the King who would rule over God’s earthly kingdom when it is established.</w:t>
      </w:r>
    </w:p>
    <w:p w14:paraId="078FCF04" w14:textId="1D1D7854" w:rsidR="00CB0496" w:rsidRDefault="00CB0496" w:rsidP="003E7863">
      <w:pPr>
        <w:pStyle w:val="ListParagraph"/>
        <w:numPr>
          <w:ilvl w:val="1"/>
          <w:numId w:val="7"/>
        </w:numPr>
        <w:spacing w:line="360" w:lineRule="auto"/>
      </w:pPr>
      <w:r>
        <w:t xml:space="preserve">He is the </w:t>
      </w:r>
      <w:r w:rsidR="00633A4A">
        <w:t>One who overcomes the “little horn”</w:t>
      </w:r>
      <w:r w:rsidR="00D264CB">
        <w:t xml:space="preserve"> (7:13)</w:t>
      </w:r>
      <w:r w:rsidR="00633A4A">
        <w:t>, a terrible world dictator who is the embodiment of the Antichrist</w:t>
      </w:r>
      <w:r w:rsidR="00D264CB">
        <w:t xml:space="preserve"> (7:8)</w:t>
      </w:r>
      <w:r w:rsidR="00976409">
        <w:t>.  He is the final King in the line of David.</w:t>
      </w:r>
    </w:p>
    <w:p w14:paraId="5C1899F2" w14:textId="77777777" w:rsidR="000C2EBB" w:rsidRDefault="000C2EBB" w:rsidP="000C2EBB">
      <w:pPr>
        <w:spacing w:line="360" w:lineRule="auto"/>
        <w:ind w:left="720"/>
      </w:pPr>
    </w:p>
    <w:p w14:paraId="67F94652" w14:textId="5E0C05FA" w:rsidR="00770EC7" w:rsidRDefault="000C2EBB" w:rsidP="000C2EBB">
      <w:pPr>
        <w:spacing w:line="360" w:lineRule="auto"/>
        <w:ind w:firstLine="720"/>
      </w:pPr>
      <w:r w:rsidRPr="008B71A3">
        <w:rPr>
          <w:b/>
          <w:bCs/>
        </w:rPr>
        <w:t>5.</w:t>
      </w:r>
      <w:r>
        <w:t xml:space="preserve"> </w:t>
      </w:r>
      <w:r w:rsidR="00925513">
        <w:t xml:space="preserve">Daniel prophecies </w:t>
      </w:r>
      <w:r w:rsidR="00925513" w:rsidRPr="000C2EBB">
        <w:rPr>
          <w:b/>
          <w:bCs/>
        </w:rPr>
        <w:t>Israel’s future deliverance</w:t>
      </w:r>
      <w:r w:rsidR="00773DEE" w:rsidRPr="000C2EBB">
        <w:rPr>
          <w:b/>
          <w:bCs/>
        </w:rPr>
        <w:t xml:space="preserve"> and blessings</w:t>
      </w:r>
    </w:p>
    <w:p w14:paraId="171F6994" w14:textId="795475EE" w:rsidR="00773DEE" w:rsidRDefault="00773DEE" w:rsidP="003E7863">
      <w:pPr>
        <w:pStyle w:val="ListParagraph"/>
        <w:numPr>
          <w:ilvl w:val="1"/>
          <w:numId w:val="7"/>
        </w:numPr>
        <w:spacing w:line="360" w:lineRule="auto"/>
      </w:pPr>
      <w:r>
        <w:t>This will occur in the Millennial reign</w:t>
      </w:r>
      <w:r w:rsidR="00CB5FDC">
        <w:t>, where Abraham’s descendants will finally occupy the land promised to them by God</w:t>
      </w:r>
      <w:r w:rsidR="00142944">
        <w:t>.</w:t>
      </w:r>
    </w:p>
    <w:p w14:paraId="78FB727C" w14:textId="72D01877" w:rsidR="00CB5FDC" w:rsidRDefault="00CB5FDC" w:rsidP="003E7863">
      <w:pPr>
        <w:pStyle w:val="ListParagraph"/>
        <w:numPr>
          <w:ilvl w:val="1"/>
          <w:numId w:val="7"/>
        </w:numPr>
        <w:spacing w:line="360" w:lineRule="auto"/>
      </w:pPr>
      <w:r>
        <w:t xml:space="preserve">They will be disciplined for disobedience, </w:t>
      </w:r>
      <w:r w:rsidR="00142944">
        <w:t xml:space="preserve">and </w:t>
      </w:r>
      <w:r>
        <w:t>brought to repentance</w:t>
      </w:r>
      <w:r w:rsidR="00142944">
        <w:t xml:space="preserve"> and restoration.</w:t>
      </w:r>
    </w:p>
    <w:p w14:paraId="34EA9106" w14:textId="767B8259" w:rsidR="00142944" w:rsidRDefault="00142944" w:rsidP="003E7863">
      <w:pPr>
        <w:pStyle w:val="ListParagraph"/>
        <w:numPr>
          <w:ilvl w:val="1"/>
          <w:numId w:val="7"/>
        </w:numPr>
        <w:spacing w:line="360" w:lineRule="auto"/>
      </w:pPr>
      <w:r>
        <w:t>They will finally recognize their Messiah.</w:t>
      </w:r>
    </w:p>
    <w:p w14:paraId="2A4FB2E3" w14:textId="77777777" w:rsidR="00F73E20" w:rsidRDefault="00F73E20" w:rsidP="00F73E20">
      <w:pPr>
        <w:pStyle w:val="ListParagraph"/>
        <w:spacing w:line="360" w:lineRule="auto"/>
        <w:ind w:left="1080"/>
      </w:pPr>
    </w:p>
    <w:p w14:paraId="5424DD7D" w14:textId="0FE3F0DE" w:rsidR="005705AA" w:rsidRDefault="008376A7" w:rsidP="008A77CD">
      <w:pPr>
        <w:spacing w:line="360" w:lineRule="auto"/>
        <w:ind w:left="720"/>
      </w:pPr>
      <w:r w:rsidRPr="008A77CD">
        <w:rPr>
          <w:b/>
          <w:bCs/>
        </w:rPr>
        <w:t>6.</w:t>
      </w:r>
      <w:r>
        <w:t xml:space="preserve"> </w:t>
      </w:r>
      <w:r w:rsidR="008A77CD">
        <w:t xml:space="preserve"> </w:t>
      </w:r>
      <w:r w:rsidR="005705AA">
        <w:t xml:space="preserve">Implicit throughout the book also, is the lesson that </w:t>
      </w:r>
      <w:r w:rsidR="005705AA" w:rsidRPr="008A77CD">
        <w:rPr>
          <w:b/>
          <w:bCs/>
        </w:rPr>
        <w:t>God uses faithful men</w:t>
      </w:r>
      <w:r w:rsidR="005705AA">
        <w:t xml:space="preserve"> as He brings about His purposes.  </w:t>
      </w:r>
      <w:r w:rsidR="005705AA" w:rsidRPr="008A77CD">
        <w:rPr>
          <w:b/>
          <w:bCs/>
        </w:rPr>
        <w:t>They are also examples</w:t>
      </w:r>
      <w:r w:rsidR="005705AA">
        <w:t xml:space="preserve"> to God’s people of how to remain focused on the hope we have for deliverance, restoration, and ultimately being with Him for all eternity, as we go through trials</w:t>
      </w:r>
      <w:r w:rsidR="00C0168F">
        <w:t xml:space="preserve">, suffering, loss, and pain.  These men teach us to remain constant in our devotion to the Lord, no matter the cost, no matter the outcome.  Shadrach, Meshech and Abed-nego believed that God would deliver them in the fiery furnace, but </w:t>
      </w:r>
      <w:r w:rsidR="00607FD7">
        <w:t xml:space="preserve">that </w:t>
      </w:r>
      <w:r w:rsidR="00607FD7" w:rsidRPr="008A77CD">
        <w:rPr>
          <w:i/>
          <w:iCs/>
        </w:rPr>
        <w:t xml:space="preserve">“even if </w:t>
      </w:r>
      <w:r w:rsidR="00F65F7A" w:rsidRPr="008A77CD">
        <w:rPr>
          <w:i/>
          <w:iCs/>
        </w:rPr>
        <w:t xml:space="preserve">He does not, let it be known to you, O </w:t>
      </w:r>
      <w:r w:rsidR="00391BFC" w:rsidRPr="008A77CD">
        <w:rPr>
          <w:i/>
          <w:iCs/>
        </w:rPr>
        <w:t>king, that we are not going to serve your gods or worship the golden image you have set up.”</w:t>
      </w:r>
      <w:r w:rsidR="00391BFC">
        <w:t xml:space="preserve"> (</w:t>
      </w:r>
      <w:r w:rsidR="00F73E20">
        <w:t>3:18).  And Daniel, when</w:t>
      </w:r>
      <w:r w:rsidR="00D84DBF">
        <w:t xml:space="preserve"> he knew that </w:t>
      </w:r>
      <w:r w:rsidR="00714E01">
        <w:t xml:space="preserve">Darius had signed a proclamation at the instigation of </w:t>
      </w:r>
      <w:r w:rsidR="00267969">
        <w:t xml:space="preserve">his jealous peers, that no one could pray to any god </w:t>
      </w:r>
      <w:r w:rsidR="0071729F">
        <w:t>or man for 30 days except for the king</w:t>
      </w:r>
      <w:r w:rsidR="00057006" w:rsidRPr="008A77CD">
        <w:rPr>
          <w:i/>
          <w:iCs/>
        </w:rPr>
        <w:t xml:space="preserve">, “he entered his house (now in his </w:t>
      </w:r>
      <w:r w:rsidR="00BE630B" w:rsidRPr="008A77CD">
        <w:rPr>
          <w:i/>
          <w:iCs/>
        </w:rPr>
        <w:t xml:space="preserve">roof chamber he had windows that open toward Jerusalem), </w:t>
      </w:r>
      <w:r w:rsidR="00DC541A" w:rsidRPr="008A77CD">
        <w:rPr>
          <w:i/>
          <w:iCs/>
        </w:rPr>
        <w:t xml:space="preserve">and he continued kneeling on his knees 3 times a day, giving </w:t>
      </w:r>
      <w:r w:rsidR="007C57B7" w:rsidRPr="008A77CD">
        <w:rPr>
          <w:i/>
          <w:iCs/>
        </w:rPr>
        <w:t>thanks before God, as he had been doing previously.”</w:t>
      </w:r>
      <w:r w:rsidR="007C57B7">
        <w:t xml:space="preserve"> (</w:t>
      </w:r>
      <w:r w:rsidR="002C264D">
        <w:t xml:space="preserve">6:10).  When Darius reluctantly had him put in the Lion’s den, the Lord </w:t>
      </w:r>
      <w:r w:rsidR="00C27B39">
        <w:t>stopped the mouths of the lions, and Daniel was spared.</w:t>
      </w:r>
    </w:p>
    <w:p w14:paraId="4B53207F" w14:textId="77777777" w:rsidR="008C7057" w:rsidRDefault="008C7057" w:rsidP="008376A7">
      <w:pPr>
        <w:pStyle w:val="ListParagraph"/>
        <w:spacing w:line="360" w:lineRule="auto"/>
        <w:ind w:left="1080"/>
      </w:pPr>
    </w:p>
    <w:p w14:paraId="12E632F2" w14:textId="217544FC" w:rsidR="008C7057" w:rsidRPr="008508FB" w:rsidRDefault="008C7057" w:rsidP="008A77CD">
      <w:pPr>
        <w:spacing w:line="360" w:lineRule="auto"/>
        <w:ind w:left="720"/>
      </w:pPr>
      <w:r>
        <w:t xml:space="preserve">There is much that is deep and somewhat obscure as we read the book of Daniel, as we have seen.  But there are also </w:t>
      </w:r>
      <w:r w:rsidR="002C0E2E">
        <w:t xml:space="preserve">lessons we can take away that </w:t>
      </w:r>
      <w:r w:rsidR="00781409">
        <w:t>we can apply daily, as we go through the life to which God has called us, and sovereignly ordained for us.</w:t>
      </w:r>
    </w:p>
    <w:p w14:paraId="49956B8C" w14:textId="5E5365C4" w:rsidR="004F7759" w:rsidRPr="008A77CD" w:rsidRDefault="003F2065" w:rsidP="008A77CD">
      <w:pPr>
        <w:pStyle w:val="Heading2"/>
      </w:pPr>
      <w:r>
        <w:br w:type="page"/>
      </w:r>
      <w:r w:rsidR="00F90DF8">
        <w:lastRenderedPageBreak/>
        <w:t>Final thoughts on Joel and daniel together</w:t>
      </w:r>
    </w:p>
    <w:p w14:paraId="7B128B6C" w14:textId="77777777" w:rsidR="00F90DF8" w:rsidRDefault="00F90DF8" w:rsidP="00F90DF8">
      <w:pPr>
        <w:spacing w:line="360" w:lineRule="auto"/>
      </w:pPr>
    </w:p>
    <w:p w14:paraId="216823AF" w14:textId="228D5DC5" w:rsidR="00F90DF8" w:rsidRDefault="00694082" w:rsidP="00F90DF8">
      <w:pPr>
        <w:pStyle w:val="ListParagraph"/>
        <w:numPr>
          <w:ilvl w:val="0"/>
          <w:numId w:val="8"/>
        </w:numPr>
        <w:spacing w:line="360" w:lineRule="auto"/>
      </w:pPr>
      <w:r>
        <w:t>Taken together</w:t>
      </w:r>
      <w:r w:rsidR="00B7547F">
        <w:t xml:space="preserve">, Joel and Daniel </w:t>
      </w:r>
      <w:r w:rsidR="00145927">
        <w:t>reinforce</w:t>
      </w:r>
      <w:r w:rsidR="00B7547F">
        <w:t xml:space="preserve"> the unity of Scripture.  Both provide prophetic and eschatological perspective on the future certainty that God, in His sovereignty, will restore all things under His rule at the end of time; that the world will be brought back to His kingdom, out of the sin that invaded it at the Fall, and that He will reign supreme again, and Man will be restored to a right relation with Him in righteousness.</w:t>
      </w:r>
    </w:p>
    <w:p w14:paraId="27C00905" w14:textId="52D2F80F" w:rsidR="00EC210F" w:rsidRDefault="00EC210F" w:rsidP="00F90DF8">
      <w:pPr>
        <w:pStyle w:val="ListParagraph"/>
        <w:numPr>
          <w:ilvl w:val="0"/>
          <w:numId w:val="8"/>
        </w:numPr>
        <w:spacing w:line="360" w:lineRule="auto"/>
      </w:pPr>
      <w:r>
        <w:t>I liked researching both of these books for just that reason – that they complement each other</w:t>
      </w:r>
      <w:r w:rsidR="00145927">
        <w:t xml:space="preserve">, and </w:t>
      </w:r>
      <w:r w:rsidR="00A705EF">
        <w:t>that despite the difficulty of understanding completely everything contained in them (just as with</w:t>
      </w:r>
      <w:r w:rsidR="00585527">
        <w:t xml:space="preserve"> other aspects of Scripture), they reveal the God who works all things for His good pleasure and purposes, and ultimately for the good of those who love H</w:t>
      </w:r>
      <w:r w:rsidR="002E715D">
        <w:t>im and whom He has called.</w:t>
      </w:r>
    </w:p>
    <w:p w14:paraId="1A32F64F" w14:textId="20519DC7" w:rsidR="00CA71A7" w:rsidRPr="00F90DF8" w:rsidRDefault="00BC4E5F" w:rsidP="00B276FD">
      <w:pPr>
        <w:pStyle w:val="ListParagraph"/>
        <w:numPr>
          <w:ilvl w:val="0"/>
          <w:numId w:val="8"/>
        </w:numPr>
        <w:spacing w:line="360" w:lineRule="auto"/>
      </w:pPr>
      <w:r>
        <w:t xml:space="preserve">We also see </w:t>
      </w:r>
      <w:r w:rsidR="005D7FC3">
        <w:t>God’s covenants</w:t>
      </w:r>
      <w:r w:rsidR="00A5642F">
        <w:t xml:space="preserve"> to Abraham, Isaac and Jacob</w:t>
      </w:r>
      <w:r w:rsidR="00D36378">
        <w:t xml:space="preserve"> and their descendants</w:t>
      </w:r>
      <w:r w:rsidR="00B50F36">
        <w:t xml:space="preserve"> – and</w:t>
      </w:r>
      <w:r w:rsidR="00F8179F">
        <w:t xml:space="preserve"> ultimately we who love Him</w:t>
      </w:r>
      <w:r w:rsidR="00B50F36">
        <w:t xml:space="preserve"> – at</w:t>
      </w:r>
      <w:r w:rsidR="005D7FC3">
        <w:t xml:space="preserve"> work</w:t>
      </w:r>
      <w:r w:rsidR="00D36378">
        <w:t xml:space="preserve"> in promising them a land </w:t>
      </w:r>
      <w:r w:rsidR="009B264E">
        <w:t>and material blessings to them if they obeyed</w:t>
      </w:r>
      <w:r w:rsidR="00341AE0">
        <w:t xml:space="preserve"> the Law</w:t>
      </w:r>
      <w:r w:rsidR="00B50F36">
        <w:t xml:space="preserve"> (Gen. </w:t>
      </w:r>
      <w:r w:rsidR="00817AE6">
        <w:t>12,13,15, 17, 26, 28</w:t>
      </w:r>
      <w:r w:rsidR="00693404">
        <w:t xml:space="preserve">, 35, 1 Chron. 16, 2 Chron. </w:t>
      </w:r>
      <w:r w:rsidR="00037512">
        <w:t>20)</w:t>
      </w:r>
      <w:r w:rsidR="00341AE0">
        <w:t>, discipline</w:t>
      </w:r>
      <w:r w:rsidR="00B3519C">
        <w:t xml:space="preserve"> and </w:t>
      </w:r>
      <w:r w:rsidR="00115363">
        <w:t>dispersion</w:t>
      </w:r>
      <w:r w:rsidR="00341AE0">
        <w:t xml:space="preserve"> if they disobeyed</w:t>
      </w:r>
      <w:r w:rsidR="00B3519C">
        <w:t xml:space="preserve"> continually</w:t>
      </w:r>
      <w:r w:rsidR="00F3704A">
        <w:t xml:space="preserve"> (Dt. 28)</w:t>
      </w:r>
      <w:r w:rsidR="00B3519C">
        <w:t>, but ultimately restoration and re</w:t>
      </w:r>
      <w:r w:rsidR="0040519B">
        <w:t xml:space="preserve">gathering, together with </w:t>
      </w:r>
      <w:r w:rsidR="00591D9F">
        <w:t>a circumcised heart (not merely physical circumcision)</w:t>
      </w:r>
      <w:r w:rsidR="00605647">
        <w:t xml:space="preserve"> (Dt. 4, 30)</w:t>
      </w:r>
      <w:r w:rsidR="00591D9F">
        <w:t>.</w:t>
      </w:r>
      <w:r w:rsidR="001E33F3">
        <w:rPr>
          <w:rStyle w:val="FootnoteReference"/>
        </w:rPr>
        <w:footnoteReference w:id="14"/>
      </w:r>
    </w:p>
    <w:sectPr w:rsidR="00CA71A7" w:rsidRPr="00F90DF8" w:rsidSect="00472BD4">
      <w:headerReference w:type="default" r:id="rId13"/>
      <w:footerReference w:type="default" r:id="rId14"/>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5285F" w14:textId="77777777" w:rsidR="00137F45" w:rsidRDefault="00137F45" w:rsidP="00CB5BCE">
      <w:r>
        <w:separator/>
      </w:r>
    </w:p>
  </w:endnote>
  <w:endnote w:type="continuationSeparator" w:id="0">
    <w:p w14:paraId="62BC0D74" w14:textId="77777777" w:rsidR="00137F45" w:rsidRDefault="00137F45" w:rsidP="00CB5BCE">
      <w:r>
        <w:continuationSeparator/>
      </w:r>
    </w:p>
  </w:endnote>
  <w:endnote w:type="continuationNotice" w:id="1">
    <w:p w14:paraId="04F1DC06" w14:textId="77777777" w:rsidR="00137F45" w:rsidRDefault="00137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onaco">
    <w:altName w:val="Courier New"/>
    <w:panose1 w:val="00000000000000000000"/>
    <w:charset w:val="4D"/>
    <w:family w:val="auto"/>
    <w:notTrueType/>
    <w:pitch w:val="default"/>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0535365"/>
      <w:docPartObj>
        <w:docPartGallery w:val="Page Numbers (Bottom of Page)"/>
        <w:docPartUnique/>
      </w:docPartObj>
    </w:sdtPr>
    <w:sdtEndPr/>
    <w:sdtContent>
      <w:sdt>
        <w:sdtPr>
          <w:id w:val="1728636285"/>
          <w:docPartObj>
            <w:docPartGallery w:val="Page Numbers (Top of Page)"/>
            <w:docPartUnique/>
          </w:docPartObj>
        </w:sdtPr>
        <w:sdtEndPr/>
        <w:sdtContent>
          <w:p w14:paraId="71712A24" w14:textId="268BDC9C" w:rsidR="009B5BA0" w:rsidRDefault="009B5BA0">
            <w:pPr>
              <w:pStyle w:val="Footer"/>
              <w:jc w:val="center"/>
            </w:pPr>
            <w:r w:rsidRPr="009B5BA0">
              <w:rPr>
                <w:sz w:val="16"/>
                <w:szCs w:val="16"/>
              </w:rPr>
              <w:t xml:space="preserve">Page </w:t>
            </w:r>
            <w:r w:rsidRPr="009B5BA0">
              <w:rPr>
                <w:b/>
                <w:bCs/>
                <w:sz w:val="16"/>
                <w:szCs w:val="16"/>
              </w:rPr>
              <w:fldChar w:fldCharType="begin"/>
            </w:r>
            <w:r w:rsidRPr="009B5BA0">
              <w:rPr>
                <w:b/>
                <w:bCs/>
                <w:sz w:val="16"/>
                <w:szCs w:val="16"/>
              </w:rPr>
              <w:instrText xml:space="preserve"> PAGE </w:instrText>
            </w:r>
            <w:r w:rsidRPr="009B5BA0">
              <w:rPr>
                <w:b/>
                <w:bCs/>
                <w:sz w:val="16"/>
                <w:szCs w:val="16"/>
              </w:rPr>
              <w:fldChar w:fldCharType="separate"/>
            </w:r>
            <w:r w:rsidRPr="009B5BA0">
              <w:rPr>
                <w:b/>
                <w:bCs/>
                <w:noProof/>
                <w:sz w:val="16"/>
                <w:szCs w:val="16"/>
              </w:rPr>
              <w:t>2</w:t>
            </w:r>
            <w:r w:rsidRPr="009B5BA0">
              <w:rPr>
                <w:b/>
                <w:bCs/>
                <w:sz w:val="16"/>
                <w:szCs w:val="16"/>
              </w:rPr>
              <w:fldChar w:fldCharType="end"/>
            </w:r>
            <w:r w:rsidRPr="009B5BA0">
              <w:rPr>
                <w:sz w:val="16"/>
                <w:szCs w:val="16"/>
              </w:rPr>
              <w:t xml:space="preserve"> of </w:t>
            </w:r>
            <w:r w:rsidRPr="009B5BA0">
              <w:rPr>
                <w:b/>
                <w:bCs/>
                <w:sz w:val="16"/>
                <w:szCs w:val="16"/>
              </w:rPr>
              <w:fldChar w:fldCharType="begin"/>
            </w:r>
            <w:r w:rsidRPr="009B5BA0">
              <w:rPr>
                <w:b/>
                <w:bCs/>
                <w:sz w:val="16"/>
                <w:szCs w:val="16"/>
              </w:rPr>
              <w:instrText xml:space="preserve"> NUMPAGES  </w:instrText>
            </w:r>
            <w:r w:rsidRPr="009B5BA0">
              <w:rPr>
                <w:b/>
                <w:bCs/>
                <w:sz w:val="16"/>
                <w:szCs w:val="16"/>
              </w:rPr>
              <w:fldChar w:fldCharType="separate"/>
            </w:r>
            <w:r w:rsidRPr="009B5BA0">
              <w:rPr>
                <w:b/>
                <w:bCs/>
                <w:noProof/>
                <w:sz w:val="16"/>
                <w:szCs w:val="16"/>
              </w:rPr>
              <w:t>2</w:t>
            </w:r>
            <w:r w:rsidRPr="009B5BA0">
              <w:rPr>
                <w:b/>
                <w:bCs/>
                <w:sz w:val="16"/>
                <w:szCs w:val="16"/>
              </w:rPr>
              <w:fldChar w:fldCharType="end"/>
            </w:r>
          </w:p>
        </w:sdtContent>
      </w:sdt>
    </w:sdtContent>
  </w:sdt>
  <w:p w14:paraId="6D9BF526" w14:textId="77777777" w:rsidR="009B5BA0" w:rsidRDefault="009B5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DFD74" w14:textId="77777777" w:rsidR="00137F45" w:rsidRDefault="00137F45" w:rsidP="00CB5BCE">
      <w:r>
        <w:separator/>
      </w:r>
    </w:p>
  </w:footnote>
  <w:footnote w:type="continuationSeparator" w:id="0">
    <w:p w14:paraId="1C5886FF" w14:textId="77777777" w:rsidR="00137F45" w:rsidRDefault="00137F45" w:rsidP="00CB5BCE">
      <w:r>
        <w:continuationSeparator/>
      </w:r>
    </w:p>
  </w:footnote>
  <w:footnote w:type="continuationNotice" w:id="1">
    <w:p w14:paraId="242E0604" w14:textId="77777777" w:rsidR="00137F45" w:rsidRDefault="00137F45"/>
  </w:footnote>
  <w:footnote w:id="2">
    <w:p w14:paraId="1D8CEFA5" w14:textId="6367A3D8" w:rsidR="008B0353" w:rsidRDefault="008B0353">
      <w:pPr>
        <w:pStyle w:val="FootnoteText"/>
      </w:pPr>
      <w:r>
        <w:rPr>
          <w:rStyle w:val="FootnoteReference"/>
        </w:rPr>
        <w:footnoteRef/>
      </w:r>
      <w:r>
        <w:t xml:space="preserve"> </w:t>
      </w:r>
      <w:r w:rsidR="00814213">
        <w:t xml:space="preserve">A Commentary on the Book of the Twelve, Michael B. Shepherd, page </w:t>
      </w:r>
      <w:r w:rsidR="00A82F28">
        <w:t>16</w:t>
      </w:r>
    </w:p>
  </w:footnote>
  <w:footnote w:id="3">
    <w:p w14:paraId="03B2AC04" w14:textId="655735E6" w:rsidR="00DD594B" w:rsidRDefault="00DD594B">
      <w:pPr>
        <w:pStyle w:val="FootnoteText"/>
      </w:pPr>
      <w:r>
        <w:rPr>
          <w:rStyle w:val="FootnoteReference"/>
        </w:rPr>
        <w:footnoteRef/>
      </w:r>
      <w:r>
        <w:t>Moody Bible Commentary</w:t>
      </w:r>
      <w:r w:rsidR="00A30769">
        <w:t>, Joel, page 1332</w:t>
      </w:r>
    </w:p>
  </w:footnote>
  <w:footnote w:id="4">
    <w:p w14:paraId="6828A7C3" w14:textId="61638AF1" w:rsidR="00D021FA" w:rsidRDefault="00D021FA">
      <w:pPr>
        <w:pStyle w:val="FootnoteText"/>
      </w:pPr>
      <w:r>
        <w:rPr>
          <w:rStyle w:val="FootnoteReference"/>
        </w:rPr>
        <w:footnoteRef/>
      </w:r>
      <w:r>
        <w:t xml:space="preserve"> </w:t>
      </w:r>
      <w:r w:rsidR="00034573">
        <w:t xml:space="preserve">Moody Bible Commentary, </w:t>
      </w:r>
      <w:r w:rsidR="00D34571">
        <w:t>Joel, pg. 1334</w:t>
      </w:r>
    </w:p>
  </w:footnote>
  <w:footnote w:id="5">
    <w:p w14:paraId="0708D7B9" w14:textId="0B4AE855" w:rsidR="00AF5302" w:rsidRDefault="00AF5302">
      <w:pPr>
        <w:pStyle w:val="FootnoteText"/>
      </w:pPr>
      <w:r>
        <w:rPr>
          <w:rStyle w:val="FootnoteReference"/>
        </w:rPr>
        <w:footnoteRef/>
      </w:r>
      <w:r>
        <w:t xml:space="preserve"> Ibid, pg. </w:t>
      </w:r>
      <w:r w:rsidR="00C125F8">
        <w:t>1334</w:t>
      </w:r>
    </w:p>
  </w:footnote>
  <w:footnote w:id="6">
    <w:p w14:paraId="281EB631" w14:textId="4A1CDB47" w:rsidR="007A715B" w:rsidRDefault="007A715B">
      <w:pPr>
        <w:pStyle w:val="FootnoteText"/>
      </w:pPr>
      <w:r>
        <w:rPr>
          <w:rStyle w:val="FootnoteReference"/>
        </w:rPr>
        <w:footnoteRef/>
      </w:r>
      <w:r>
        <w:t xml:space="preserve"> </w:t>
      </w:r>
      <w:r w:rsidR="00D923D7">
        <w:t>Ibid, pg. 1336</w:t>
      </w:r>
    </w:p>
  </w:footnote>
  <w:footnote w:id="7">
    <w:p w14:paraId="1A43B4B9" w14:textId="5BB7FC34" w:rsidR="00FC647A" w:rsidRDefault="00FC647A">
      <w:pPr>
        <w:pStyle w:val="FootnoteText"/>
      </w:pPr>
      <w:r>
        <w:rPr>
          <w:rStyle w:val="FootnoteReference"/>
        </w:rPr>
        <w:footnoteRef/>
      </w:r>
      <w:r>
        <w:t xml:space="preserve"> </w:t>
      </w:r>
      <w:r w:rsidR="00875259">
        <w:t>Commentary on the Book of Twelve, Michael B. Shepherd, pg. 147</w:t>
      </w:r>
    </w:p>
  </w:footnote>
  <w:footnote w:id="8">
    <w:p w14:paraId="0D6DE14E" w14:textId="43EA5A78" w:rsidR="00545DB3" w:rsidRDefault="00545DB3">
      <w:pPr>
        <w:pStyle w:val="FootnoteText"/>
      </w:pPr>
      <w:r>
        <w:rPr>
          <w:rStyle w:val="FootnoteReference"/>
        </w:rPr>
        <w:footnoteRef/>
      </w:r>
      <w:r>
        <w:t xml:space="preserve"> </w:t>
      </w:r>
      <w:r w:rsidR="00ED056C">
        <w:t>Daniel: An Introduction and Commentary, Joyce Baldwin, pg. 66</w:t>
      </w:r>
    </w:p>
  </w:footnote>
  <w:footnote w:id="9">
    <w:p w14:paraId="69179EAE" w14:textId="4F01D86C" w:rsidR="00873B95" w:rsidRDefault="00873B95">
      <w:pPr>
        <w:pStyle w:val="FootnoteText"/>
      </w:pPr>
      <w:r>
        <w:rPr>
          <w:rStyle w:val="FootnoteReference"/>
        </w:rPr>
        <w:footnoteRef/>
      </w:r>
      <w:r>
        <w:t xml:space="preserve"> </w:t>
      </w:r>
      <w:r w:rsidR="007F5805">
        <w:t xml:space="preserve">An Introduction to the Old Testament Prophetic Books, Updated Version, </w:t>
      </w:r>
      <w:r w:rsidR="00C169D6">
        <w:t>C. Hassell Bullock, pg. 354</w:t>
      </w:r>
    </w:p>
  </w:footnote>
  <w:footnote w:id="10">
    <w:p w14:paraId="1787A3D9" w14:textId="3536423E" w:rsidR="00CD29DA" w:rsidRDefault="00CD29DA">
      <w:pPr>
        <w:pStyle w:val="FootnoteText"/>
      </w:pPr>
      <w:r>
        <w:rPr>
          <w:rStyle w:val="FootnoteReference"/>
        </w:rPr>
        <w:footnoteRef/>
      </w:r>
      <w:r>
        <w:t xml:space="preserve"> </w:t>
      </w:r>
      <w:r w:rsidR="00675C04">
        <w:t>Moody Bible Commentary, Daniel Introduction, pg. 1281</w:t>
      </w:r>
    </w:p>
  </w:footnote>
  <w:footnote w:id="11">
    <w:p w14:paraId="193E0020" w14:textId="6FF4F9F0" w:rsidR="007D0DCF" w:rsidRDefault="007D0DCF">
      <w:pPr>
        <w:pStyle w:val="FootnoteText"/>
      </w:pPr>
      <w:r>
        <w:rPr>
          <w:rStyle w:val="FootnoteReference"/>
        </w:rPr>
        <w:footnoteRef/>
      </w:r>
      <w:r w:rsidR="00346D22">
        <w:t xml:space="preserve"> </w:t>
      </w:r>
      <w:r w:rsidR="003A4531">
        <w:t>Ibid</w:t>
      </w:r>
    </w:p>
  </w:footnote>
  <w:footnote w:id="12">
    <w:p w14:paraId="7A6D7642" w14:textId="4F283029" w:rsidR="002E117B" w:rsidRDefault="002D33B5">
      <w:pPr>
        <w:pStyle w:val="FootnoteText"/>
      </w:pPr>
      <w:r>
        <w:rPr>
          <w:rStyle w:val="FootnoteReference"/>
        </w:rPr>
        <w:footnoteRef/>
      </w:r>
      <w:r>
        <w:rPr>
          <w:rStyle w:val="FootnoteReference"/>
        </w:rPr>
        <w:footnoteRef/>
      </w:r>
      <w:r>
        <w:t xml:space="preserve"> A Theology of Ezekiel and Daniel, Eugene Merrill, pg. 388</w:t>
      </w:r>
    </w:p>
  </w:footnote>
  <w:footnote w:id="13">
    <w:p w14:paraId="006B69EF" w14:textId="5CF398D0" w:rsidR="00FD3DC9" w:rsidRDefault="00FD3DC9">
      <w:pPr>
        <w:pStyle w:val="FootnoteText"/>
      </w:pPr>
      <w:r>
        <w:rPr>
          <w:rStyle w:val="FootnoteReference"/>
        </w:rPr>
        <w:footnoteRef/>
      </w:r>
      <w:r>
        <w:t xml:space="preserve"> Vlach 2017, </w:t>
      </w:r>
      <w:proofErr w:type="spellStart"/>
      <w:r>
        <w:t>pg</w:t>
      </w:r>
      <w:proofErr w:type="spellEnd"/>
      <w:r>
        <w:t xml:space="preserve"> 207</w:t>
      </w:r>
    </w:p>
  </w:footnote>
  <w:footnote w:id="14">
    <w:p w14:paraId="0EFD09AD" w14:textId="4BBDCFC0" w:rsidR="001E33F3" w:rsidRDefault="001E33F3">
      <w:pPr>
        <w:pStyle w:val="FootnoteText"/>
      </w:pPr>
      <w:r>
        <w:rPr>
          <w:rStyle w:val="FootnoteReference"/>
        </w:rPr>
        <w:footnoteRef/>
      </w:r>
      <w:r>
        <w:t xml:space="preserve"> Moody Bible Commentary, Daniel</w:t>
      </w:r>
      <w:r w:rsidR="0061701B">
        <w:t xml:space="preserve"> Introduction, pg. 1280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5DCE7" w14:textId="3719121F" w:rsidR="00CB5BCE" w:rsidRDefault="00CB5BCE">
    <w:pPr>
      <w:pStyle w:val="Header"/>
      <w:jc w:val="right"/>
    </w:pPr>
  </w:p>
  <w:p w14:paraId="6C40DEC1" w14:textId="77777777" w:rsidR="00CB5BCE" w:rsidRDefault="00CB5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36352"/>
    <w:multiLevelType w:val="hybridMultilevel"/>
    <w:tmpl w:val="8DAEC2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4D12D3"/>
    <w:multiLevelType w:val="hybridMultilevel"/>
    <w:tmpl w:val="A67C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DFE"/>
    <w:multiLevelType w:val="hybridMultilevel"/>
    <w:tmpl w:val="3F4E1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48736F"/>
    <w:multiLevelType w:val="hybridMultilevel"/>
    <w:tmpl w:val="9A843E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B85710"/>
    <w:multiLevelType w:val="hybridMultilevel"/>
    <w:tmpl w:val="E45EB132"/>
    <w:lvl w:ilvl="0" w:tplc="5BD0CB92">
      <w:start w:val="2"/>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C55BE9"/>
    <w:multiLevelType w:val="hybridMultilevel"/>
    <w:tmpl w:val="A9082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186275"/>
    <w:multiLevelType w:val="hybridMultilevel"/>
    <w:tmpl w:val="CA14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A87A4E"/>
    <w:multiLevelType w:val="hybridMultilevel"/>
    <w:tmpl w:val="658043F4"/>
    <w:lvl w:ilvl="0" w:tplc="D85E2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CD2B0D"/>
    <w:multiLevelType w:val="hybridMultilevel"/>
    <w:tmpl w:val="BAEC7ED8"/>
    <w:lvl w:ilvl="0" w:tplc="CA0E3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1789072">
    <w:abstractNumId w:val="2"/>
  </w:num>
  <w:num w:numId="2" w16cid:durableId="1139109491">
    <w:abstractNumId w:val="0"/>
  </w:num>
  <w:num w:numId="3" w16cid:durableId="312755789">
    <w:abstractNumId w:val="5"/>
  </w:num>
  <w:num w:numId="4" w16cid:durableId="1961108988">
    <w:abstractNumId w:val="8"/>
  </w:num>
  <w:num w:numId="5" w16cid:durableId="2027291219">
    <w:abstractNumId w:val="7"/>
  </w:num>
  <w:num w:numId="6" w16cid:durableId="381754362">
    <w:abstractNumId w:val="1"/>
  </w:num>
  <w:num w:numId="7" w16cid:durableId="1717120399">
    <w:abstractNumId w:val="3"/>
  </w:num>
  <w:num w:numId="8" w16cid:durableId="804935273">
    <w:abstractNumId w:val="6"/>
  </w:num>
  <w:num w:numId="9" w16cid:durableId="138656173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46"/>
    <w:rsid w:val="000004B7"/>
    <w:rsid w:val="00001898"/>
    <w:rsid w:val="0000261B"/>
    <w:rsid w:val="0000288A"/>
    <w:rsid w:val="0000317F"/>
    <w:rsid w:val="0000332C"/>
    <w:rsid w:val="00003643"/>
    <w:rsid w:val="000036F5"/>
    <w:rsid w:val="00003C11"/>
    <w:rsid w:val="00003D18"/>
    <w:rsid w:val="00003E2A"/>
    <w:rsid w:val="000040CC"/>
    <w:rsid w:val="00004127"/>
    <w:rsid w:val="00004206"/>
    <w:rsid w:val="00004CF5"/>
    <w:rsid w:val="0000528B"/>
    <w:rsid w:val="00005436"/>
    <w:rsid w:val="00005591"/>
    <w:rsid w:val="0000588C"/>
    <w:rsid w:val="00005EB2"/>
    <w:rsid w:val="000063E7"/>
    <w:rsid w:val="00006605"/>
    <w:rsid w:val="00006819"/>
    <w:rsid w:val="00006BA4"/>
    <w:rsid w:val="0000702A"/>
    <w:rsid w:val="0000711B"/>
    <w:rsid w:val="000072CB"/>
    <w:rsid w:val="0001066A"/>
    <w:rsid w:val="00011C8D"/>
    <w:rsid w:val="0001205C"/>
    <w:rsid w:val="00012B44"/>
    <w:rsid w:val="00012D81"/>
    <w:rsid w:val="00013450"/>
    <w:rsid w:val="000134B9"/>
    <w:rsid w:val="00013B21"/>
    <w:rsid w:val="00013D66"/>
    <w:rsid w:val="00013D7C"/>
    <w:rsid w:val="00014513"/>
    <w:rsid w:val="000146DC"/>
    <w:rsid w:val="000158F7"/>
    <w:rsid w:val="00016039"/>
    <w:rsid w:val="00016BB2"/>
    <w:rsid w:val="00017120"/>
    <w:rsid w:val="00017DA8"/>
    <w:rsid w:val="000205A9"/>
    <w:rsid w:val="000211DC"/>
    <w:rsid w:val="00021D79"/>
    <w:rsid w:val="0002215C"/>
    <w:rsid w:val="0002222B"/>
    <w:rsid w:val="00022A31"/>
    <w:rsid w:val="00022B04"/>
    <w:rsid w:val="00022B6F"/>
    <w:rsid w:val="00022D97"/>
    <w:rsid w:val="000230D9"/>
    <w:rsid w:val="00023F5D"/>
    <w:rsid w:val="00024929"/>
    <w:rsid w:val="00024D23"/>
    <w:rsid w:val="00024F6E"/>
    <w:rsid w:val="00025130"/>
    <w:rsid w:val="00025AC2"/>
    <w:rsid w:val="00025D9A"/>
    <w:rsid w:val="00025DF5"/>
    <w:rsid w:val="00026CD5"/>
    <w:rsid w:val="00026EB8"/>
    <w:rsid w:val="00026F3F"/>
    <w:rsid w:val="0002704D"/>
    <w:rsid w:val="000273FC"/>
    <w:rsid w:val="00027589"/>
    <w:rsid w:val="0002778B"/>
    <w:rsid w:val="00027EFD"/>
    <w:rsid w:val="000301DE"/>
    <w:rsid w:val="000308D7"/>
    <w:rsid w:val="00031084"/>
    <w:rsid w:val="00031360"/>
    <w:rsid w:val="000313E4"/>
    <w:rsid w:val="00031629"/>
    <w:rsid w:val="00031A99"/>
    <w:rsid w:val="00031B7B"/>
    <w:rsid w:val="0003297F"/>
    <w:rsid w:val="00032BA4"/>
    <w:rsid w:val="00033AE8"/>
    <w:rsid w:val="00033D20"/>
    <w:rsid w:val="00033E59"/>
    <w:rsid w:val="000341E1"/>
    <w:rsid w:val="00034573"/>
    <w:rsid w:val="00034731"/>
    <w:rsid w:val="0003475A"/>
    <w:rsid w:val="000347A7"/>
    <w:rsid w:val="00034C83"/>
    <w:rsid w:val="00034E34"/>
    <w:rsid w:val="0003549E"/>
    <w:rsid w:val="000357E3"/>
    <w:rsid w:val="00035C5C"/>
    <w:rsid w:val="00035DB3"/>
    <w:rsid w:val="00036644"/>
    <w:rsid w:val="00036B62"/>
    <w:rsid w:val="000373DA"/>
    <w:rsid w:val="00037512"/>
    <w:rsid w:val="00037978"/>
    <w:rsid w:val="0004005A"/>
    <w:rsid w:val="00040620"/>
    <w:rsid w:val="00041423"/>
    <w:rsid w:val="000418C0"/>
    <w:rsid w:val="000418F4"/>
    <w:rsid w:val="00041E23"/>
    <w:rsid w:val="00041E9A"/>
    <w:rsid w:val="00042CCD"/>
    <w:rsid w:val="00043341"/>
    <w:rsid w:val="000435CA"/>
    <w:rsid w:val="000443DD"/>
    <w:rsid w:val="0004445C"/>
    <w:rsid w:val="0004462C"/>
    <w:rsid w:val="0004463E"/>
    <w:rsid w:val="0004465D"/>
    <w:rsid w:val="00045108"/>
    <w:rsid w:val="00045939"/>
    <w:rsid w:val="000461B0"/>
    <w:rsid w:val="00046248"/>
    <w:rsid w:val="00046597"/>
    <w:rsid w:val="00046EAF"/>
    <w:rsid w:val="00046F4A"/>
    <w:rsid w:val="00046FDA"/>
    <w:rsid w:val="0004706B"/>
    <w:rsid w:val="0004746B"/>
    <w:rsid w:val="000474D1"/>
    <w:rsid w:val="000476CD"/>
    <w:rsid w:val="00047C52"/>
    <w:rsid w:val="00050820"/>
    <w:rsid w:val="00050B61"/>
    <w:rsid w:val="00050F71"/>
    <w:rsid w:val="00051360"/>
    <w:rsid w:val="00051816"/>
    <w:rsid w:val="00051980"/>
    <w:rsid w:val="00051DD3"/>
    <w:rsid w:val="00051EA6"/>
    <w:rsid w:val="0005219F"/>
    <w:rsid w:val="000521A6"/>
    <w:rsid w:val="0005265F"/>
    <w:rsid w:val="00052F2E"/>
    <w:rsid w:val="00053094"/>
    <w:rsid w:val="00053CDC"/>
    <w:rsid w:val="00053F57"/>
    <w:rsid w:val="00054537"/>
    <w:rsid w:val="00055028"/>
    <w:rsid w:val="000550E3"/>
    <w:rsid w:val="000552A2"/>
    <w:rsid w:val="00055EF0"/>
    <w:rsid w:val="0005684C"/>
    <w:rsid w:val="000568A3"/>
    <w:rsid w:val="00056E2E"/>
    <w:rsid w:val="00057006"/>
    <w:rsid w:val="000572AA"/>
    <w:rsid w:val="000573D4"/>
    <w:rsid w:val="000579DC"/>
    <w:rsid w:val="00060917"/>
    <w:rsid w:val="00061D9C"/>
    <w:rsid w:val="000623B7"/>
    <w:rsid w:val="00062987"/>
    <w:rsid w:val="00062D07"/>
    <w:rsid w:val="00062ED5"/>
    <w:rsid w:val="000632F9"/>
    <w:rsid w:val="00063B74"/>
    <w:rsid w:val="000653FC"/>
    <w:rsid w:val="0006560E"/>
    <w:rsid w:val="0006591D"/>
    <w:rsid w:val="0006594E"/>
    <w:rsid w:val="0006595E"/>
    <w:rsid w:val="00065D22"/>
    <w:rsid w:val="00066121"/>
    <w:rsid w:val="0006615A"/>
    <w:rsid w:val="000666E6"/>
    <w:rsid w:val="00066A8C"/>
    <w:rsid w:val="000670EA"/>
    <w:rsid w:val="00067646"/>
    <w:rsid w:val="00070707"/>
    <w:rsid w:val="0007078E"/>
    <w:rsid w:val="000708E8"/>
    <w:rsid w:val="00070A3A"/>
    <w:rsid w:val="00070A41"/>
    <w:rsid w:val="00070AFD"/>
    <w:rsid w:val="00071283"/>
    <w:rsid w:val="0007136D"/>
    <w:rsid w:val="0007142E"/>
    <w:rsid w:val="00071914"/>
    <w:rsid w:val="00071C1D"/>
    <w:rsid w:val="00071D98"/>
    <w:rsid w:val="00071E30"/>
    <w:rsid w:val="00072B32"/>
    <w:rsid w:val="000738AF"/>
    <w:rsid w:val="0007427A"/>
    <w:rsid w:val="000742CA"/>
    <w:rsid w:val="00074540"/>
    <w:rsid w:val="000745E1"/>
    <w:rsid w:val="0007590A"/>
    <w:rsid w:val="00076093"/>
    <w:rsid w:val="00076260"/>
    <w:rsid w:val="00076326"/>
    <w:rsid w:val="000767AB"/>
    <w:rsid w:val="00076E63"/>
    <w:rsid w:val="00077002"/>
    <w:rsid w:val="000773C2"/>
    <w:rsid w:val="000779BA"/>
    <w:rsid w:val="0008059F"/>
    <w:rsid w:val="00080687"/>
    <w:rsid w:val="000806C3"/>
    <w:rsid w:val="000808C6"/>
    <w:rsid w:val="00080D48"/>
    <w:rsid w:val="00080E7D"/>
    <w:rsid w:val="00081096"/>
    <w:rsid w:val="000813A8"/>
    <w:rsid w:val="00081C18"/>
    <w:rsid w:val="000820C0"/>
    <w:rsid w:val="00082482"/>
    <w:rsid w:val="00082893"/>
    <w:rsid w:val="00082CD4"/>
    <w:rsid w:val="000838CE"/>
    <w:rsid w:val="00083AD5"/>
    <w:rsid w:val="00084640"/>
    <w:rsid w:val="00084CC1"/>
    <w:rsid w:val="00085353"/>
    <w:rsid w:val="00085737"/>
    <w:rsid w:val="00085859"/>
    <w:rsid w:val="000858E9"/>
    <w:rsid w:val="00085E80"/>
    <w:rsid w:val="0008615B"/>
    <w:rsid w:val="00086327"/>
    <w:rsid w:val="00086596"/>
    <w:rsid w:val="00086C77"/>
    <w:rsid w:val="00086D4B"/>
    <w:rsid w:val="0008751B"/>
    <w:rsid w:val="00087952"/>
    <w:rsid w:val="000903CF"/>
    <w:rsid w:val="000910F3"/>
    <w:rsid w:val="00091B39"/>
    <w:rsid w:val="00092110"/>
    <w:rsid w:val="00092B2A"/>
    <w:rsid w:val="0009438D"/>
    <w:rsid w:val="0009447E"/>
    <w:rsid w:val="00094899"/>
    <w:rsid w:val="00094C4A"/>
    <w:rsid w:val="00094D8E"/>
    <w:rsid w:val="00094FC7"/>
    <w:rsid w:val="000958E1"/>
    <w:rsid w:val="0009595C"/>
    <w:rsid w:val="000959C2"/>
    <w:rsid w:val="000961F4"/>
    <w:rsid w:val="0009651A"/>
    <w:rsid w:val="000967F6"/>
    <w:rsid w:val="00096947"/>
    <w:rsid w:val="0009709B"/>
    <w:rsid w:val="00097276"/>
    <w:rsid w:val="00097AF9"/>
    <w:rsid w:val="00097F09"/>
    <w:rsid w:val="000A00BE"/>
    <w:rsid w:val="000A0843"/>
    <w:rsid w:val="000A0968"/>
    <w:rsid w:val="000A0ECB"/>
    <w:rsid w:val="000A1173"/>
    <w:rsid w:val="000A13D1"/>
    <w:rsid w:val="000A189B"/>
    <w:rsid w:val="000A1D59"/>
    <w:rsid w:val="000A1E1E"/>
    <w:rsid w:val="000A1E71"/>
    <w:rsid w:val="000A1F53"/>
    <w:rsid w:val="000A234C"/>
    <w:rsid w:val="000A246D"/>
    <w:rsid w:val="000A2DC5"/>
    <w:rsid w:val="000A2E50"/>
    <w:rsid w:val="000A2ED5"/>
    <w:rsid w:val="000A30AE"/>
    <w:rsid w:val="000A30ED"/>
    <w:rsid w:val="000A3185"/>
    <w:rsid w:val="000A31BB"/>
    <w:rsid w:val="000A44E1"/>
    <w:rsid w:val="000A4B41"/>
    <w:rsid w:val="000A5755"/>
    <w:rsid w:val="000A5B5E"/>
    <w:rsid w:val="000A5C48"/>
    <w:rsid w:val="000A60ED"/>
    <w:rsid w:val="000A683A"/>
    <w:rsid w:val="000A6C41"/>
    <w:rsid w:val="000A70D5"/>
    <w:rsid w:val="000A76E9"/>
    <w:rsid w:val="000A7E22"/>
    <w:rsid w:val="000B017B"/>
    <w:rsid w:val="000B05BC"/>
    <w:rsid w:val="000B05ED"/>
    <w:rsid w:val="000B0A41"/>
    <w:rsid w:val="000B1056"/>
    <w:rsid w:val="000B1259"/>
    <w:rsid w:val="000B146C"/>
    <w:rsid w:val="000B2EC5"/>
    <w:rsid w:val="000B32E2"/>
    <w:rsid w:val="000B3752"/>
    <w:rsid w:val="000B44C7"/>
    <w:rsid w:val="000B4509"/>
    <w:rsid w:val="000B474F"/>
    <w:rsid w:val="000B513B"/>
    <w:rsid w:val="000B544B"/>
    <w:rsid w:val="000B576E"/>
    <w:rsid w:val="000B5955"/>
    <w:rsid w:val="000B5C1B"/>
    <w:rsid w:val="000B5C5D"/>
    <w:rsid w:val="000B6011"/>
    <w:rsid w:val="000B6415"/>
    <w:rsid w:val="000B775B"/>
    <w:rsid w:val="000C0004"/>
    <w:rsid w:val="000C00CF"/>
    <w:rsid w:val="000C07F2"/>
    <w:rsid w:val="000C0911"/>
    <w:rsid w:val="000C123F"/>
    <w:rsid w:val="000C18A5"/>
    <w:rsid w:val="000C1907"/>
    <w:rsid w:val="000C1B9B"/>
    <w:rsid w:val="000C1F7F"/>
    <w:rsid w:val="000C23D4"/>
    <w:rsid w:val="000C23E2"/>
    <w:rsid w:val="000C2B31"/>
    <w:rsid w:val="000C2D55"/>
    <w:rsid w:val="000C2EA3"/>
    <w:rsid w:val="000C2EBB"/>
    <w:rsid w:val="000C3041"/>
    <w:rsid w:val="000C3767"/>
    <w:rsid w:val="000C3A8F"/>
    <w:rsid w:val="000C3B9E"/>
    <w:rsid w:val="000C4A69"/>
    <w:rsid w:val="000C4BFF"/>
    <w:rsid w:val="000C518A"/>
    <w:rsid w:val="000C5334"/>
    <w:rsid w:val="000C5A93"/>
    <w:rsid w:val="000C61EF"/>
    <w:rsid w:val="000C7109"/>
    <w:rsid w:val="000D059D"/>
    <w:rsid w:val="000D0AA3"/>
    <w:rsid w:val="000D0C30"/>
    <w:rsid w:val="000D0DAF"/>
    <w:rsid w:val="000D1065"/>
    <w:rsid w:val="000D166D"/>
    <w:rsid w:val="000D2039"/>
    <w:rsid w:val="000D253B"/>
    <w:rsid w:val="000D27DD"/>
    <w:rsid w:val="000D2887"/>
    <w:rsid w:val="000D2F09"/>
    <w:rsid w:val="000D317E"/>
    <w:rsid w:val="000D3497"/>
    <w:rsid w:val="000D3510"/>
    <w:rsid w:val="000D3575"/>
    <w:rsid w:val="000D3C8B"/>
    <w:rsid w:val="000D3FDB"/>
    <w:rsid w:val="000D423B"/>
    <w:rsid w:val="000D4546"/>
    <w:rsid w:val="000D4DAE"/>
    <w:rsid w:val="000D5832"/>
    <w:rsid w:val="000D59A5"/>
    <w:rsid w:val="000D5B1D"/>
    <w:rsid w:val="000D5C98"/>
    <w:rsid w:val="000D79C9"/>
    <w:rsid w:val="000D7D58"/>
    <w:rsid w:val="000D7D9A"/>
    <w:rsid w:val="000E04A6"/>
    <w:rsid w:val="000E0D68"/>
    <w:rsid w:val="000E1C43"/>
    <w:rsid w:val="000E2215"/>
    <w:rsid w:val="000E2ECC"/>
    <w:rsid w:val="000E32AE"/>
    <w:rsid w:val="000E33D1"/>
    <w:rsid w:val="000E38EE"/>
    <w:rsid w:val="000E450F"/>
    <w:rsid w:val="000E4586"/>
    <w:rsid w:val="000E46A5"/>
    <w:rsid w:val="000E46F8"/>
    <w:rsid w:val="000E48EF"/>
    <w:rsid w:val="000E4F73"/>
    <w:rsid w:val="000E5313"/>
    <w:rsid w:val="000E563E"/>
    <w:rsid w:val="000E5BC1"/>
    <w:rsid w:val="000E6FA0"/>
    <w:rsid w:val="000E7151"/>
    <w:rsid w:val="000E7944"/>
    <w:rsid w:val="000E7A3F"/>
    <w:rsid w:val="000E7F35"/>
    <w:rsid w:val="000F1781"/>
    <w:rsid w:val="000F1B2D"/>
    <w:rsid w:val="000F27AB"/>
    <w:rsid w:val="000F2878"/>
    <w:rsid w:val="000F32B1"/>
    <w:rsid w:val="000F34C9"/>
    <w:rsid w:val="000F352D"/>
    <w:rsid w:val="000F3BC6"/>
    <w:rsid w:val="000F4073"/>
    <w:rsid w:val="000F44A6"/>
    <w:rsid w:val="000F4CB4"/>
    <w:rsid w:val="000F6590"/>
    <w:rsid w:val="000F701B"/>
    <w:rsid w:val="000F7434"/>
    <w:rsid w:val="00100693"/>
    <w:rsid w:val="001006D1"/>
    <w:rsid w:val="00101A6C"/>
    <w:rsid w:val="00101B64"/>
    <w:rsid w:val="00101B9B"/>
    <w:rsid w:val="00102660"/>
    <w:rsid w:val="00102956"/>
    <w:rsid w:val="001030C0"/>
    <w:rsid w:val="001032F0"/>
    <w:rsid w:val="00103877"/>
    <w:rsid w:val="00104697"/>
    <w:rsid w:val="00104FAE"/>
    <w:rsid w:val="00105805"/>
    <w:rsid w:val="00105972"/>
    <w:rsid w:val="001062BD"/>
    <w:rsid w:val="001066CF"/>
    <w:rsid w:val="00107062"/>
    <w:rsid w:val="00110192"/>
    <w:rsid w:val="0011179C"/>
    <w:rsid w:val="00111839"/>
    <w:rsid w:val="00111B24"/>
    <w:rsid w:val="00111ECB"/>
    <w:rsid w:val="0011322E"/>
    <w:rsid w:val="00113AF6"/>
    <w:rsid w:val="00113F09"/>
    <w:rsid w:val="0011415A"/>
    <w:rsid w:val="001141FB"/>
    <w:rsid w:val="00114294"/>
    <w:rsid w:val="00115363"/>
    <w:rsid w:val="00115491"/>
    <w:rsid w:val="00115651"/>
    <w:rsid w:val="00115CD9"/>
    <w:rsid w:val="00116302"/>
    <w:rsid w:val="0011695B"/>
    <w:rsid w:val="00116E8B"/>
    <w:rsid w:val="001174F4"/>
    <w:rsid w:val="00117BBD"/>
    <w:rsid w:val="00117DFD"/>
    <w:rsid w:val="00117F69"/>
    <w:rsid w:val="00120060"/>
    <w:rsid w:val="0012028A"/>
    <w:rsid w:val="00120936"/>
    <w:rsid w:val="00120C78"/>
    <w:rsid w:val="00120D87"/>
    <w:rsid w:val="001213EA"/>
    <w:rsid w:val="00121572"/>
    <w:rsid w:val="00121941"/>
    <w:rsid w:val="001223F5"/>
    <w:rsid w:val="001227C4"/>
    <w:rsid w:val="00123758"/>
    <w:rsid w:val="001238F9"/>
    <w:rsid w:val="00123BE4"/>
    <w:rsid w:val="0012409D"/>
    <w:rsid w:val="00124725"/>
    <w:rsid w:val="001247D2"/>
    <w:rsid w:val="00124B3E"/>
    <w:rsid w:val="00124DE4"/>
    <w:rsid w:val="0012522C"/>
    <w:rsid w:val="0012541F"/>
    <w:rsid w:val="001257C2"/>
    <w:rsid w:val="00125AE5"/>
    <w:rsid w:val="00125C20"/>
    <w:rsid w:val="001260BD"/>
    <w:rsid w:val="00126410"/>
    <w:rsid w:val="00126B1A"/>
    <w:rsid w:val="00126C2F"/>
    <w:rsid w:val="00126E9C"/>
    <w:rsid w:val="00127342"/>
    <w:rsid w:val="001276F0"/>
    <w:rsid w:val="00127F38"/>
    <w:rsid w:val="00130367"/>
    <w:rsid w:val="001303B4"/>
    <w:rsid w:val="00130A5F"/>
    <w:rsid w:val="00130C84"/>
    <w:rsid w:val="00130CB9"/>
    <w:rsid w:val="001313F1"/>
    <w:rsid w:val="00132718"/>
    <w:rsid w:val="00132DCE"/>
    <w:rsid w:val="0013305F"/>
    <w:rsid w:val="0013335D"/>
    <w:rsid w:val="001334F3"/>
    <w:rsid w:val="0013360E"/>
    <w:rsid w:val="00133AA5"/>
    <w:rsid w:val="0013418E"/>
    <w:rsid w:val="00134D75"/>
    <w:rsid w:val="0013523A"/>
    <w:rsid w:val="001352F1"/>
    <w:rsid w:val="001353EC"/>
    <w:rsid w:val="00135710"/>
    <w:rsid w:val="001359BA"/>
    <w:rsid w:val="001362C6"/>
    <w:rsid w:val="00136BC3"/>
    <w:rsid w:val="00137F45"/>
    <w:rsid w:val="0014003F"/>
    <w:rsid w:val="0014091B"/>
    <w:rsid w:val="00141709"/>
    <w:rsid w:val="00141B98"/>
    <w:rsid w:val="00141E56"/>
    <w:rsid w:val="00142072"/>
    <w:rsid w:val="0014247C"/>
    <w:rsid w:val="00142944"/>
    <w:rsid w:val="00142A0F"/>
    <w:rsid w:val="00142F69"/>
    <w:rsid w:val="00143CDC"/>
    <w:rsid w:val="001443A6"/>
    <w:rsid w:val="00144514"/>
    <w:rsid w:val="0014457F"/>
    <w:rsid w:val="001452F3"/>
    <w:rsid w:val="00145860"/>
    <w:rsid w:val="00145927"/>
    <w:rsid w:val="00145F40"/>
    <w:rsid w:val="00146F43"/>
    <w:rsid w:val="0014709D"/>
    <w:rsid w:val="001473DC"/>
    <w:rsid w:val="00147AA1"/>
    <w:rsid w:val="00147E58"/>
    <w:rsid w:val="001508E1"/>
    <w:rsid w:val="001518B8"/>
    <w:rsid w:val="001524E9"/>
    <w:rsid w:val="0015316B"/>
    <w:rsid w:val="0015322A"/>
    <w:rsid w:val="00153A80"/>
    <w:rsid w:val="00153B18"/>
    <w:rsid w:val="00153BF0"/>
    <w:rsid w:val="001540DC"/>
    <w:rsid w:val="00154AC5"/>
    <w:rsid w:val="00154BD1"/>
    <w:rsid w:val="00154DA6"/>
    <w:rsid w:val="00154F72"/>
    <w:rsid w:val="0015534B"/>
    <w:rsid w:val="00155C42"/>
    <w:rsid w:val="001561C7"/>
    <w:rsid w:val="001564FE"/>
    <w:rsid w:val="00156526"/>
    <w:rsid w:val="00156D44"/>
    <w:rsid w:val="001575A1"/>
    <w:rsid w:val="00157615"/>
    <w:rsid w:val="0015780B"/>
    <w:rsid w:val="00157FDC"/>
    <w:rsid w:val="0016002B"/>
    <w:rsid w:val="001602AD"/>
    <w:rsid w:val="001613E6"/>
    <w:rsid w:val="00161BDE"/>
    <w:rsid w:val="00161E60"/>
    <w:rsid w:val="001622A0"/>
    <w:rsid w:val="00163143"/>
    <w:rsid w:val="001631B6"/>
    <w:rsid w:val="001634CB"/>
    <w:rsid w:val="0016366A"/>
    <w:rsid w:val="00163A3F"/>
    <w:rsid w:val="00163BF0"/>
    <w:rsid w:val="00163CB7"/>
    <w:rsid w:val="00163D90"/>
    <w:rsid w:val="00164D84"/>
    <w:rsid w:val="00164E6C"/>
    <w:rsid w:val="00165114"/>
    <w:rsid w:val="00165398"/>
    <w:rsid w:val="001653F4"/>
    <w:rsid w:val="0016545C"/>
    <w:rsid w:val="0016575A"/>
    <w:rsid w:val="00165949"/>
    <w:rsid w:val="00165B8E"/>
    <w:rsid w:val="00165BF4"/>
    <w:rsid w:val="00165C1F"/>
    <w:rsid w:val="00165F04"/>
    <w:rsid w:val="00166BB1"/>
    <w:rsid w:val="00166F52"/>
    <w:rsid w:val="00167643"/>
    <w:rsid w:val="00167868"/>
    <w:rsid w:val="00170701"/>
    <w:rsid w:val="00170703"/>
    <w:rsid w:val="00170C8F"/>
    <w:rsid w:val="0017119A"/>
    <w:rsid w:val="0017143B"/>
    <w:rsid w:val="0017156A"/>
    <w:rsid w:val="00171D3F"/>
    <w:rsid w:val="00171E2F"/>
    <w:rsid w:val="0017223C"/>
    <w:rsid w:val="0017241E"/>
    <w:rsid w:val="00172B35"/>
    <w:rsid w:val="00173EB9"/>
    <w:rsid w:val="00174118"/>
    <w:rsid w:val="00174175"/>
    <w:rsid w:val="00174605"/>
    <w:rsid w:val="00174F4A"/>
    <w:rsid w:val="00175028"/>
    <w:rsid w:val="00175C42"/>
    <w:rsid w:val="00175F63"/>
    <w:rsid w:val="00176FFA"/>
    <w:rsid w:val="00177136"/>
    <w:rsid w:val="0017716C"/>
    <w:rsid w:val="001776DE"/>
    <w:rsid w:val="00177896"/>
    <w:rsid w:val="001779BF"/>
    <w:rsid w:val="001806F8"/>
    <w:rsid w:val="00180B16"/>
    <w:rsid w:val="00180B28"/>
    <w:rsid w:val="00180D0E"/>
    <w:rsid w:val="00180F06"/>
    <w:rsid w:val="00180F0D"/>
    <w:rsid w:val="00181043"/>
    <w:rsid w:val="00181125"/>
    <w:rsid w:val="00181E6A"/>
    <w:rsid w:val="00182154"/>
    <w:rsid w:val="0018244F"/>
    <w:rsid w:val="00182FB1"/>
    <w:rsid w:val="00183A2B"/>
    <w:rsid w:val="001840A3"/>
    <w:rsid w:val="00184353"/>
    <w:rsid w:val="00184BF5"/>
    <w:rsid w:val="00184C35"/>
    <w:rsid w:val="00184F5A"/>
    <w:rsid w:val="0018571D"/>
    <w:rsid w:val="00185A97"/>
    <w:rsid w:val="00185FA8"/>
    <w:rsid w:val="0018611E"/>
    <w:rsid w:val="001869B3"/>
    <w:rsid w:val="001869C0"/>
    <w:rsid w:val="00187193"/>
    <w:rsid w:val="001876F5"/>
    <w:rsid w:val="001877FC"/>
    <w:rsid w:val="00187FFD"/>
    <w:rsid w:val="001906F5"/>
    <w:rsid w:val="00190AF0"/>
    <w:rsid w:val="001912F4"/>
    <w:rsid w:val="00191770"/>
    <w:rsid w:val="00192312"/>
    <w:rsid w:val="00192495"/>
    <w:rsid w:val="0019295C"/>
    <w:rsid w:val="0019337A"/>
    <w:rsid w:val="00193393"/>
    <w:rsid w:val="0019345A"/>
    <w:rsid w:val="001938E3"/>
    <w:rsid w:val="00193C2A"/>
    <w:rsid w:val="00193DDE"/>
    <w:rsid w:val="00193E8F"/>
    <w:rsid w:val="00194557"/>
    <w:rsid w:val="001948A8"/>
    <w:rsid w:val="001948B3"/>
    <w:rsid w:val="00194DAA"/>
    <w:rsid w:val="00194E83"/>
    <w:rsid w:val="0019562F"/>
    <w:rsid w:val="00195A40"/>
    <w:rsid w:val="00195FDF"/>
    <w:rsid w:val="0019602A"/>
    <w:rsid w:val="00196440"/>
    <w:rsid w:val="00196600"/>
    <w:rsid w:val="00196F3C"/>
    <w:rsid w:val="00197444"/>
    <w:rsid w:val="0019775B"/>
    <w:rsid w:val="00197BA4"/>
    <w:rsid w:val="00197CFA"/>
    <w:rsid w:val="001A0F32"/>
    <w:rsid w:val="001A1061"/>
    <w:rsid w:val="001A130F"/>
    <w:rsid w:val="001A192E"/>
    <w:rsid w:val="001A27CD"/>
    <w:rsid w:val="001A2D4B"/>
    <w:rsid w:val="001A308F"/>
    <w:rsid w:val="001A32D9"/>
    <w:rsid w:val="001A341E"/>
    <w:rsid w:val="001A3A8A"/>
    <w:rsid w:val="001A3DFD"/>
    <w:rsid w:val="001A4E75"/>
    <w:rsid w:val="001A61AC"/>
    <w:rsid w:val="001A6C00"/>
    <w:rsid w:val="001A752D"/>
    <w:rsid w:val="001A760C"/>
    <w:rsid w:val="001A775B"/>
    <w:rsid w:val="001A7D0F"/>
    <w:rsid w:val="001B003C"/>
    <w:rsid w:val="001B04EE"/>
    <w:rsid w:val="001B0CBF"/>
    <w:rsid w:val="001B0DF3"/>
    <w:rsid w:val="001B0F55"/>
    <w:rsid w:val="001B13B8"/>
    <w:rsid w:val="001B18D8"/>
    <w:rsid w:val="001B1FFD"/>
    <w:rsid w:val="001B23CA"/>
    <w:rsid w:val="001B245A"/>
    <w:rsid w:val="001B27D2"/>
    <w:rsid w:val="001B33A7"/>
    <w:rsid w:val="001B3D1C"/>
    <w:rsid w:val="001B3FE1"/>
    <w:rsid w:val="001B4013"/>
    <w:rsid w:val="001B4817"/>
    <w:rsid w:val="001B4FC3"/>
    <w:rsid w:val="001B54F8"/>
    <w:rsid w:val="001B608A"/>
    <w:rsid w:val="001B67B2"/>
    <w:rsid w:val="001B76D9"/>
    <w:rsid w:val="001B7790"/>
    <w:rsid w:val="001B7B64"/>
    <w:rsid w:val="001C002F"/>
    <w:rsid w:val="001C07E6"/>
    <w:rsid w:val="001C12F0"/>
    <w:rsid w:val="001C15A5"/>
    <w:rsid w:val="001C1669"/>
    <w:rsid w:val="001C1C0F"/>
    <w:rsid w:val="001C2BF4"/>
    <w:rsid w:val="001C2CEC"/>
    <w:rsid w:val="001C2DEA"/>
    <w:rsid w:val="001C2E51"/>
    <w:rsid w:val="001C330D"/>
    <w:rsid w:val="001C37DB"/>
    <w:rsid w:val="001C3CC6"/>
    <w:rsid w:val="001C4A6A"/>
    <w:rsid w:val="001C4AAE"/>
    <w:rsid w:val="001C50C5"/>
    <w:rsid w:val="001C546B"/>
    <w:rsid w:val="001C5673"/>
    <w:rsid w:val="001C57F4"/>
    <w:rsid w:val="001C5963"/>
    <w:rsid w:val="001C59B8"/>
    <w:rsid w:val="001C5CE1"/>
    <w:rsid w:val="001C7005"/>
    <w:rsid w:val="001C71AD"/>
    <w:rsid w:val="001C71BA"/>
    <w:rsid w:val="001C7550"/>
    <w:rsid w:val="001C7A5C"/>
    <w:rsid w:val="001C7D07"/>
    <w:rsid w:val="001C7E68"/>
    <w:rsid w:val="001C7EA6"/>
    <w:rsid w:val="001C7F9E"/>
    <w:rsid w:val="001D05E0"/>
    <w:rsid w:val="001D0B88"/>
    <w:rsid w:val="001D10F7"/>
    <w:rsid w:val="001D11C6"/>
    <w:rsid w:val="001D1878"/>
    <w:rsid w:val="001D1BD3"/>
    <w:rsid w:val="001D1FCA"/>
    <w:rsid w:val="001D2242"/>
    <w:rsid w:val="001D245F"/>
    <w:rsid w:val="001D2624"/>
    <w:rsid w:val="001D287A"/>
    <w:rsid w:val="001D2AE9"/>
    <w:rsid w:val="001D2CD4"/>
    <w:rsid w:val="001D3D71"/>
    <w:rsid w:val="001D3E8C"/>
    <w:rsid w:val="001D3FDA"/>
    <w:rsid w:val="001D41CD"/>
    <w:rsid w:val="001D4234"/>
    <w:rsid w:val="001D461C"/>
    <w:rsid w:val="001D4F7F"/>
    <w:rsid w:val="001D4FB2"/>
    <w:rsid w:val="001D5051"/>
    <w:rsid w:val="001D5058"/>
    <w:rsid w:val="001D5095"/>
    <w:rsid w:val="001D6106"/>
    <w:rsid w:val="001D6477"/>
    <w:rsid w:val="001D65BE"/>
    <w:rsid w:val="001D6708"/>
    <w:rsid w:val="001D6970"/>
    <w:rsid w:val="001D6C41"/>
    <w:rsid w:val="001D6D76"/>
    <w:rsid w:val="001D6FE5"/>
    <w:rsid w:val="001E05C1"/>
    <w:rsid w:val="001E07B7"/>
    <w:rsid w:val="001E0C01"/>
    <w:rsid w:val="001E1397"/>
    <w:rsid w:val="001E213D"/>
    <w:rsid w:val="001E2150"/>
    <w:rsid w:val="001E2413"/>
    <w:rsid w:val="001E3224"/>
    <w:rsid w:val="001E33F3"/>
    <w:rsid w:val="001E35DC"/>
    <w:rsid w:val="001E382A"/>
    <w:rsid w:val="001E40AE"/>
    <w:rsid w:val="001E422E"/>
    <w:rsid w:val="001E4321"/>
    <w:rsid w:val="001E43C2"/>
    <w:rsid w:val="001E4562"/>
    <w:rsid w:val="001E51DA"/>
    <w:rsid w:val="001E5B0B"/>
    <w:rsid w:val="001E5E71"/>
    <w:rsid w:val="001E5FA1"/>
    <w:rsid w:val="001E62FF"/>
    <w:rsid w:val="001E6896"/>
    <w:rsid w:val="001E69D7"/>
    <w:rsid w:val="001E6C15"/>
    <w:rsid w:val="001E6EE3"/>
    <w:rsid w:val="001E6FC2"/>
    <w:rsid w:val="001E71C8"/>
    <w:rsid w:val="001E7C45"/>
    <w:rsid w:val="001F0773"/>
    <w:rsid w:val="001F0B36"/>
    <w:rsid w:val="001F0CB6"/>
    <w:rsid w:val="001F17AA"/>
    <w:rsid w:val="001F1A63"/>
    <w:rsid w:val="001F1CCD"/>
    <w:rsid w:val="001F1CD8"/>
    <w:rsid w:val="001F20B4"/>
    <w:rsid w:val="001F22FA"/>
    <w:rsid w:val="001F3327"/>
    <w:rsid w:val="001F3348"/>
    <w:rsid w:val="001F376B"/>
    <w:rsid w:val="001F41AE"/>
    <w:rsid w:val="001F4431"/>
    <w:rsid w:val="001F45E1"/>
    <w:rsid w:val="001F4BF7"/>
    <w:rsid w:val="001F4C2F"/>
    <w:rsid w:val="001F5089"/>
    <w:rsid w:val="001F51DE"/>
    <w:rsid w:val="001F54AF"/>
    <w:rsid w:val="001F5538"/>
    <w:rsid w:val="001F6057"/>
    <w:rsid w:val="001F605C"/>
    <w:rsid w:val="001F6C88"/>
    <w:rsid w:val="001F771D"/>
    <w:rsid w:val="001F7FFB"/>
    <w:rsid w:val="0020033A"/>
    <w:rsid w:val="00201097"/>
    <w:rsid w:val="002011ED"/>
    <w:rsid w:val="00201696"/>
    <w:rsid w:val="00201987"/>
    <w:rsid w:val="00203996"/>
    <w:rsid w:val="00203AB3"/>
    <w:rsid w:val="0020413E"/>
    <w:rsid w:val="00204381"/>
    <w:rsid w:val="00204AD3"/>
    <w:rsid w:val="00204F06"/>
    <w:rsid w:val="00204F72"/>
    <w:rsid w:val="00205725"/>
    <w:rsid w:val="00205D63"/>
    <w:rsid w:val="0020656F"/>
    <w:rsid w:val="00207995"/>
    <w:rsid w:val="00210C17"/>
    <w:rsid w:val="00210F15"/>
    <w:rsid w:val="002114A6"/>
    <w:rsid w:val="00211EFB"/>
    <w:rsid w:val="00212251"/>
    <w:rsid w:val="002124E8"/>
    <w:rsid w:val="00212B71"/>
    <w:rsid w:val="00212DC5"/>
    <w:rsid w:val="0021317C"/>
    <w:rsid w:val="00213958"/>
    <w:rsid w:val="002140DA"/>
    <w:rsid w:val="00214DCC"/>
    <w:rsid w:val="00215182"/>
    <w:rsid w:val="00215AEA"/>
    <w:rsid w:val="002160DC"/>
    <w:rsid w:val="00216C82"/>
    <w:rsid w:val="00217A3C"/>
    <w:rsid w:val="00220AB5"/>
    <w:rsid w:val="00220FAA"/>
    <w:rsid w:val="00220FAB"/>
    <w:rsid w:val="0022172A"/>
    <w:rsid w:val="002222B0"/>
    <w:rsid w:val="00222894"/>
    <w:rsid w:val="00222976"/>
    <w:rsid w:val="00222CDB"/>
    <w:rsid w:val="0022358F"/>
    <w:rsid w:val="00223F01"/>
    <w:rsid w:val="0022408C"/>
    <w:rsid w:val="00225DC9"/>
    <w:rsid w:val="00225FEC"/>
    <w:rsid w:val="00226036"/>
    <w:rsid w:val="00226B70"/>
    <w:rsid w:val="00226CCF"/>
    <w:rsid w:val="00226D99"/>
    <w:rsid w:val="0022710B"/>
    <w:rsid w:val="00227902"/>
    <w:rsid w:val="00227FFD"/>
    <w:rsid w:val="00230195"/>
    <w:rsid w:val="0023042F"/>
    <w:rsid w:val="002308B0"/>
    <w:rsid w:val="00230C20"/>
    <w:rsid w:val="00230E55"/>
    <w:rsid w:val="002310D8"/>
    <w:rsid w:val="00231135"/>
    <w:rsid w:val="002311CF"/>
    <w:rsid w:val="002316F5"/>
    <w:rsid w:val="00232A9F"/>
    <w:rsid w:val="00232AEF"/>
    <w:rsid w:val="00232C27"/>
    <w:rsid w:val="002336F8"/>
    <w:rsid w:val="002337A4"/>
    <w:rsid w:val="00233D24"/>
    <w:rsid w:val="002340A6"/>
    <w:rsid w:val="00234880"/>
    <w:rsid w:val="00234DE9"/>
    <w:rsid w:val="002351DF"/>
    <w:rsid w:val="00236005"/>
    <w:rsid w:val="00236027"/>
    <w:rsid w:val="002371ED"/>
    <w:rsid w:val="002371F1"/>
    <w:rsid w:val="00237670"/>
    <w:rsid w:val="00237734"/>
    <w:rsid w:val="00237C5C"/>
    <w:rsid w:val="002401E5"/>
    <w:rsid w:val="00241152"/>
    <w:rsid w:val="0024117B"/>
    <w:rsid w:val="0024135D"/>
    <w:rsid w:val="00241C99"/>
    <w:rsid w:val="00242405"/>
    <w:rsid w:val="00242D55"/>
    <w:rsid w:val="0024306E"/>
    <w:rsid w:val="002432E9"/>
    <w:rsid w:val="002434CB"/>
    <w:rsid w:val="0024469D"/>
    <w:rsid w:val="00244E3A"/>
    <w:rsid w:val="0024528C"/>
    <w:rsid w:val="00245AF0"/>
    <w:rsid w:val="00245DCA"/>
    <w:rsid w:val="00245FBB"/>
    <w:rsid w:val="00246575"/>
    <w:rsid w:val="00246970"/>
    <w:rsid w:val="00246C42"/>
    <w:rsid w:val="00246D97"/>
    <w:rsid w:val="002478CF"/>
    <w:rsid w:val="00247A41"/>
    <w:rsid w:val="00247B7D"/>
    <w:rsid w:val="00247C5C"/>
    <w:rsid w:val="00250212"/>
    <w:rsid w:val="00250285"/>
    <w:rsid w:val="002508E7"/>
    <w:rsid w:val="00251079"/>
    <w:rsid w:val="00251331"/>
    <w:rsid w:val="002521BE"/>
    <w:rsid w:val="00252A4D"/>
    <w:rsid w:val="00252EEE"/>
    <w:rsid w:val="002535C0"/>
    <w:rsid w:val="002539C7"/>
    <w:rsid w:val="00253CFE"/>
    <w:rsid w:val="00253DCB"/>
    <w:rsid w:val="00253FB3"/>
    <w:rsid w:val="00254460"/>
    <w:rsid w:val="00254E3D"/>
    <w:rsid w:val="00254E74"/>
    <w:rsid w:val="0025542C"/>
    <w:rsid w:val="002554FA"/>
    <w:rsid w:val="00256078"/>
    <w:rsid w:val="00256725"/>
    <w:rsid w:val="00256D5A"/>
    <w:rsid w:val="0025786A"/>
    <w:rsid w:val="00260498"/>
    <w:rsid w:val="002606A3"/>
    <w:rsid w:val="002608FC"/>
    <w:rsid w:val="00260BEE"/>
    <w:rsid w:val="002614AE"/>
    <w:rsid w:val="00261DB2"/>
    <w:rsid w:val="0026236F"/>
    <w:rsid w:val="00262655"/>
    <w:rsid w:val="00262BAC"/>
    <w:rsid w:val="00262C7F"/>
    <w:rsid w:val="00263194"/>
    <w:rsid w:val="002634CF"/>
    <w:rsid w:val="0026357F"/>
    <w:rsid w:val="00263C30"/>
    <w:rsid w:val="00263EA6"/>
    <w:rsid w:val="00263F3F"/>
    <w:rsid w:val="00264455"/>
    <w:rsid w:val="002646B8"/>
    <w:rsid w:val="00264DE0"/>
    <w:rsid w:val="0026500F"/>
    <w:rsid w:val="002659BE"/>
    <w:rsid w:val="00265F90"/>
    <w:rsid w:val="00266188"/>
    <w:rsid w:val="00266F01"/>
    <w:rsid w:val="00267690"/>
    <w:rsid w:val="00267969"/>
    <w:rsid w:val="00267F17"/>
    <w:rsid w:val="002700FF"/>
    <w:rsid w:val="002705B5"/>
    <w:rsid w:val="002709E2"/>
    <w:rsid w:val="00271BB0"/>
    <w:rsid w:val="002720A3"/>
    <w:rsid w:val="002722E3"/>
    <w:rsid w:val="002723B1"/>
    <w:rsid w:val="002726C7"/>
    <w:rsid w:val="00272C62"/>
    <w:rsid w:val="00273171"/>
    <w:rsid w:val="002734F6"/>
    <w:rsid w:val="002741B3"/>
    <w:rsid w:val="00274764"/>
    <w:rsid w:val="00275246"/>
    <w:rsid w:val="00275BF8"/>
    <w:rsid w:val="00275E38"/>
    <w:rsid w:val="002761F5"/>
    <w:rsid w:val="002762ED"/>
    <w:rsid w:val="00276358"/>
    <w:rsid w:val="00276D1D"/>
    <w:rsid w:val="00276D34"/>
    <w:rsid w:val="002778BE"/>
    <w:rsid w:val="00277B38"/>
    <w:rsid w:val="002801B3"/>
    <w:rsid w:val="0028041B"/>
    <w:rsid w:val="00280E1B"/>
    <w:rsid w:val="00280FBF"/>
    <w:rsid w:val="002816E3"/>
    <w:rsid w:val="0028189D"/>
    <w:rsid w:val="00282385"/>
    <w:rsid w:val="00282782"/>
    <w:rsid w:val="002830A2"/>
    <w:rsid w:val="002834D2"/>
    <w:rsid w:val="002837C2"/>
    <w:rsid w:val="0028435E"/>
    <w:rsid w:val="00284C16"/>
    <w:rsid w:val="002866C1"/>
    <w:rsid w:val="00286CA0"/>
    <w:rsid w:val="0028717C"/>
    <w:rsid w:val="00287232"/>
    <w:rsid w:val="00287F3B"/>
    <w:rsid w:val="00291EAD"/>
    <w:rsid w:val="00292A6E"/>
    <w:rsid w:val="00293300"/>
    <w:rsid w:val="002934C4"/>
    <w:rsid w:val="00293D75"/>
    <w:rsid w:val="0029433F"/>
    <w:rsid w:val="00295379"/>
    <w:rsid w:val="00295593"/>
    <w:rsid w:val="002958EF"/>
    <w:rsid w:val="002963DE"/>
    <w:rsid w:val="00296667"/>
    <w:rsid w:val="00296A91"/>
    <w:rsid w:val="0029787C"/>
    <w:rsid w:val="00297B09"/>
    <w:rsid w:val="002A118B"/>
    <w:rsid w:val="002A1861"/>
    <w:rsid w:val="002A19F9"/>
    <w:rsid w:val="002A2547"/>
    <w:rsid w:val="002A2A95"/>
    <w:rsid w:val="002A3428"/>
    <w:rsid w:val="002A371A"/>
    <w:rsid w:val="002A37C1"/>
    <w:rsid w:val="002A3EE6"/>
    <w:rsid w:val="002A40E8"/>
    <w:rsid w:val="002A5564"/>
    <w:rsid w:val="002A5B06"/>
    <w:rsid w:val="002A5B4F"/>
    <w:rsid w:val="002A7158"/>
    <w:rsid w:val="002A7521"/>
    <w:rsid w:val="002A766A"/>
    <w:rsid w:val="002A77BA"/>
    <w:rsid w:val="002A7982"/>
    <w:rsid w:val="002A7A99"/>
    <w:rsid w:val="002B0C83"/>
    <w:rsid w:val="002B10A2"/>
    <w:rsid w:val="002B10BD"/>
    <w:rsid w:val="002B11D1"/>
    <w:rsid w:val="002B1411"/>
    <w:rsid w:val="002B1677"/>
    <w:rsid w:val="002B1834"/>
    <w:rsid w:val="002B1A97"/>
    <w:rsid w:val="002B204C"/>
    <w:rsid w:val="002B294A"/>
    <w:rsid w:val="002B2E11"/>
    <w:rsid w:val="002B3096"/>
    <w:rsid w:val="002B32BE"/>
    <w:rsid w:val="002B32E0"/>
    <w:rsid w:val="002B3314"/>
    <w:rsid w:val="002B3DB9"/>
    <w:rsid w:val="002B4189"/>
    <w:rsid w:val="002B450B"/>
    <w:rsid w:val="002B46DD"/>
    <w:rsid w:val="002B4E07"/>
    <w:rsid w:val="002B528D"/>
    <w:rsid w:val="002B5C9D"/>
    <w:rsid w:val="002B5DD0"/>
    <w:rsid w:val="002B6371"/>
    <w:rsid w:val="002B6ACE"/>
    <w:rsid w:val="002B6D4F"/>
    <w:rsid w:val="002B6FCB"/>
    <w:rsid w:val="002B74FC"/>
    <w:rsid w:val="002B7688"/>
    <w:rsid w:val="002B7B15"/>
    <w:rsid w:val="002B7EC9"/>
    <w:rsid w:val="002C02B5"/>
    <w:rsid w:val="002C05BE"/>
    <w:rsid w:val="002C088C"/>
    <w:rsid w:val="002C0D72"/>
    <w:rsid w:val="002C0E2E"/>
    <w:rsid w:val="002C1074"/>
    <w:rsid w:val="002C1218"/>
    <w:rsid w:val="002C1EA8"/>
    <w:rsid w:val="002C264D"/>
    <w:rsid w:val="002C27C5"/>
    <w:rsid w:val="002C29B5"/>
    <w:rsid w:val="002C2AEE"/>
    <w:rsid w:val="002C34D1"/>
    <w:rsid w:val="002C4068"/>
    <w:rsid w:val="002C4434"/>
    <w:rsid w:val="002C48D1"/>
    <w:rsid w:val="002C4A60"/>
    <w:rsid w:val="002C4B10"/>
    <w:rsid w:val="002C4D3C"/>
    <w:rsid w:val="002C4DB2"/>
    <w:rsid w:val="002C4E43"/>
    <w:rsid w:val="002C4FA9"/>
    <w:rsid w:val="002C5B93"/>
    <w:rsid w:val="002C5C92"/>
    <w:rsid w:val="002C628A"/>
    <w:rsid w:val="002C6701"/>
    <w:rsid w:val="002C7AE7"/>
    <w:rsid w:val="002C7E60"/>
    <w:rsid w:val="002D02B3"/>
    <w:rsid w:val="002D07BE"/>
    <w:rsid w:val="002D086C"/>
    <w:rsid w:val="002D1D07"/>
    <w:rsid w:val="002D238A"/>
    <w:rsid w:val="002D3276"/>
    <w:rsid w:val="002D33B5"/>
    <w:rsid w:val="002D5544"/>
    <w:rsid w:val="002D620A"/>
    <w:rsid w:val="002D66DC"/>
    <w:rsid w:val="002D6883"/>
    <w:rsid w:val="002D6936"/>
    <w:rsid w:val="002D6A02"/>
    <w:rsid w:val="002D6BF6"/>
    <w:rsid w:val="002D6C9C"/>
    <w:rsid w:val="002D6E35"/>
    <w:rsid w:val="002D6EC7"/>
    <w:rsid w:val="002D7485"/>
    <w:rsid w:val="002E01FD"/>
    <w:rsid w:val="002E0923"/>
    <w:rsid w:val="002E0A22"/>
    <w:rsid w:val="002E0B64"/>
    <w:rsid w:val="002E109F"/>
    <w:rsid w:val="002E117B"/>
    <w:rsid w:val="002E1401"/>
    <w:rsid w:val="002E152F"/>
    <w:rsid w:val="002E172F"/>
    <w:rsid w:val="002E1757"/>
    <w:rsid w:val="002E277A"/>
    <w:rsid w:val="002E2B12"/>
    <w:rsid w:val="002E2CF6"/>
    <w:rsid w:val="002E352D"/>
    <w:rsid w:val="002E3AF7"/>
    <w:rsid w:val="002E3E88"/>
    <w:rsid w:val="002E521B"/>
    <w:rsid w:val="002E5850"/>
    <w:rsid w:val="002E5AE7"/>
    <w:rsid w:val="002E5ED4"/>
    <w:rsid w:val="002E613E"/>
    <w:rsid w:val="002E627C"/>
    <w:rsid w:val="002E7003"/>
    <w:rsid w:val="002E715D"/>
    <w:rsid w:val="002E7333"/>
    <w:rsid w:val="002E7383"/>
    <w:rsid w:val="002E7A4D"/>
    <w:rsid w:val="002E7C37"/>
    <w:rsid w:val="002E7E58"/>
    <w:rsid w:val="002F0A08"/>
    <w:rsid w:val="002F18B8"/>
    <w:rsid w:val="002F1D03"/>
    <w:rsid w:val="002F1FE1"/>
    <w:rsid w:val="002F2032"/>
    <w:rsid w:val="002F3196"/>
    <w:rsid w:val="002F45AB"/>
    <w:rsid w:val="002F4B14"/>
    <w:rsid w:val="002F4E0E"/>
    <w:rsid w:val="002F4F15"/>
    <w:rsid w:val="002F5167"/>
    <w:rsid w:val="002F53D5"/>
    <w:rsid w:val="002F560E"/>
    <w:rsid w:val="002F5839"/>
    <w:rsid w:val="002F6522"/>
    <w:rsid w:val="002F70E9"/>
    <w:rsid w:val="002F731E"/>
    <w:rsid w:val="002F7519"/>
    <w:rsid w:val="00300050"/>
    <w:rsid w:val="003001F1"/>
    <w:rsid w:val="00300376"/>
    <w:rsid w:val="00300FF2"/>
    <w:rsid w:val="00301005"/>
    <w:rsid w:val="003012F6"/>
    <w:rsid w:val="00301FCE"/>
    <w:rsid w:val="0030280F"/>
    <w:rsid w:val="00302877"/>
    <w:rsid w:val="00302B55"/>
    <w:rsid w:val="00302F49"/>
    <w:rsid w:val="00302F62"/>
    <w:rsid w:val="003030F8"/>
    <w:rsid w:val="00303A53"/>
    <w:rsid w:val="00303C0F"/>
    <w:rsid w:val="00304703"/>
    <w:rsid w:val="00304DE9"/>
    <w:rsid w:val="00305219"/>
    <w:rsid w:val="003053D6"/>
    <w:rsid w:val="0030693B"/>
    <w:rsid w:val="00306B37"/>
    <w:rsid w:val="00306BE6"/>
    <w:rsid w:val="00306E3F"/>
    <w:rsid w:val="003078FD"/>
    <w:rsid w:val="00307F0E"/>
    <w:rsid w:val="00307F13"/>
    <w:rsid w:val="00310DDE"/>
    <w:rsid w:val="0031101F"/>
    <w:rsid w:val="003111FB"/>
    <w:rsid w:val="00311C97"/>
    <w:rsid w:val="00311DCE"/>
    <w:rsid w:val="0031255F"/>
    <w:rsid w:val="0031256A"/>
    <w:rsid w:val="00312FE5"/>
    <w:rsid w:val="00314276"/>
    <w:rsid w:val="00315B8F"/>
    <w:rsid w:val="00315EF6"/>
    <w:rsid w:val="00316220"/>
    <w:rsid w:val="0031631C"/>
    <w:rsid w:val="00316F05"/>
    <w:rsid w:val="00317476"/>
    <w:rsid w:val="0031757A"/>
    <w:rsid w:val="003177A6"/>
    <w:rsid w:val="00317AC5"/>
    <w:rsid w:val="00317B21"/>
    <w:rsid w:val="00317E32"/>
    <w:rsid w:val="00317F91"/>
    <w:rsid w:val="003204C2"/>
    <w:rsid w:val="003206B3"/>
    <w:rsid w:val="00321132"/>
    <w:rsid w:val="00321447"/>
    <w:rsid w:val="003216F8"/>
    <w:rsid w:val="00321973"/>
    <w:rsid w:val="00322EC9"/>
    <w:rsid w:val="003237C5"/>
    <w:rsid w:val="00323E8A"/>
    <w:rsid w:val="00323EED"/>
    <w:rsid w:val="00323FF3"/>
    <w:rsid w:val="00324839"/>
    <w:rsid w:val="00324B10"/>
    <w:rsid w:val="00324DF9"/>
    <w:rsid w:val="00324E58"/>
    <w:rsid w:val="00325186"/>
    <w:rsid w:val="00325508"/>
    <w:rsid w:val="0032554C"/>
    <w:rsid w:val="00325796"/>
    <w:rsid w:val="00325B08"/>
    <w:rsid w:val="00326C31"/>
    <w:rsid w:val="00326D45"/>
    <w:rsid w:val="00326F23"/>
    <w:rsid w:val="00327083"/>
    <w:rsid w:val="003270A8"/>
    <w:rsid w:val="00327447"/>
    <w:rsid w:val="0032746F"/>
    <w:rsid w:val="00327901"/>
    <w:rsid w:val="003306D9"/>
    <w:rsid w:val="00330C22"/>
    <w:rsid w:val="00330FBA"/>
    <w:rsid w:val="00331669"/>
    <w:rsid w:val="00331754"/>
    <w:rsid w:val="003317D7"/>
    <w:rsid w:val="003317FB"/>
    <w:rsid w:val="00331D18"/>
    <w:rsid w:val="00332026"/>
    <w:rsid w:val="003322DF"/>
    <w:rsid w:val="003326B8"/>
    <w:rsid w:val="003327B1"/>
    <w:rsid w:val="00332944"/>
    <w:rsid w:val="00332F7A"/>
    <w:rsid w:val="003334CB"/>
    <w:rsid w:val="00333549"/>
    <w:rsid w:val="00333A5F"/>
    <w:rsid w:val="00333E8F"/>
    <w:rsid w:val="00334049"/>
    <w:rsid w:val="003341CD"/>
    <w:rsid w:val="0033421A"/>
    <w:rsid w:val="00334581"/>
    <w:rsid w:val="00334690"/>
    <w:rsid w:val="00334C5E"/>
    <w:rsid w:val="00334FEC"/>
    <w:rsid w:val="003351A8"/>
    <w:rsid w:val="00335925"/>
    <w:rsid w:val="00335950"/>
    <w:rsid w:val="00335C46"/>
    <w:rsid w:val="00336802"/>
    <w:rsid w:val="0033691C"/>
    <w:rsid w:val="003374B0"/>
    <w:rsid w:val="003379C4"/>
    <w:rsid w:val="003401CC"/>
    <w:rsid w:val="00341017"/>
    <w:rsid w:val="00341516"/>
    <w:rsid w:val="00341AE0"/>
    <w:rsid w:val="00341B49"/>
    <w:rsid w:val="00341FE0"/>
    <w:rsid w:val="003420D0"/>
    <w:rsid w:val="00342460"/>
    <w:rsid w:val="00342A2F"/>
    <w:rsid w:val="00342E71"/>
    <w:rsid w:val="003431D0"/>
    <w:rsid w:val="00343251"/>
    <w:rsid w:val="0034337C"/>
    <w:rsid w:val="0034378B"/>
    <w:rsid w:val="00343F99"/>
    <w:rsid w:val="003440D5"/>
    <w:rsid w:val="00344CB8"/>
    <w:rsid w:val="00345137"/>
    <w:rsid w:val="003451CA"/>
    <w:rsid w:val="003451CF"/>
    <w:rsid w:val="00346092"/>
    <w:rsid w:val="0034613B"/>
    <w:rsid w:val="003461FF"/>
    <w:rsid w:val="003464C0"/>
    <w:rsid w:val="00346536"/>
    <w:rsid w:val="003465C4"/>
    <w:rsid w:val="0034669A"/>
    <w:rsid w:val="00346D22"/>
    <w:rsid w:val="003472EB"/>
    <w:rsid w:val="00347A23"/>
    <w:rsid w:val="00347EF6"/>
    <w:rsid w:val="003505AB"/>
    <w:rsid w:val="00350AF8"/>
    <w:rsid w:val="00351491"/>
    <w:rsid w:val="00351591"/>
    <w:rsid w:val="00351669"/>
    <w:rsid w:val="00352133"/>
    <w:rsid w:val="003523B2"/>
    <w:rsid w:val="00352593"/>
    <w:rsid w:val="003526F0"/>
    <w:rsid w:val="00352B62"/>
    <w:rsid w:val="0035327F"/>
    <w:rsid w:val="00353681"/>
    <w:rsid w:val="003537E9"/>
    <w:rsid w:val="00353BE1"/>
    <w:rsid w:val="00354062"/>
    <w:rsid w:val="003540F7"/>
    <w:rsid w:val="00354C81"/>
    <w:rsid w:val="00354CAF"/>
    <w:rsid w:val="00354EE1"/>
    <w:rsid w:val="0035538C"/>
    <w:rsid w:val="00355A79"/>
    <w:rsid w:val="00355D9D"/>
    <w:rsid w:val="00355E28"/>
    <w:rsid w:val="00356171"/>
    <w:rsid w:val="00356481"/>
    <w:rsid w:val="0035651A"/>
    <w:rsid w:val="003568BF"/>
    <w:rsid w:val="00356CB8"/>
    <w:rsid w:val="00356F8B"/>
    <w:rsid w:val="00357787"/>
    <w:rsid w:val="0036012A"/>
    <w:rsid w:val="00360853"/>
    <w:rsid w:val="00361523"/>
    <w:rsid w:val="00362307"/>
    <w:rsid w:val="003623D8"/>
    <w:rsid w:val="003625CA"/>
    <w:rsid w:val="003627D1"/>
    <w:rsid w:val="00363188"/>
    <w:rsid w:val="003632E4"/>
    <w:rsid w:val="00363EBA"/>
    <w:rsid w:val="00363FF1"/>
    <w:rsid w:val="003643BF"/>
    <w:rsid w:val="00364447"/>
    <w:rsid w:val="0036495C"/>
    <w:rsid w:val="00364AAF"/>
    <w:rsid w:val="00364B95"/>
    <w:rsid w:val="0036584A"/>
    <w:rsid w:val="00365AE2"/>
    <w:rsid w:val="003662E4"/>
    <w:rsid w:val="0036672F"/>
    <w:rsid w:val="00367096"/>
    <w:rsid w:val="00367630"/>
    <w:rsid w:val="0036771A"/>
    <w:rsid w:val="003679FD"/>
    <w:rsid w:val="00367CBD"/>
    <w:rsid w:val="003701B5"/>
    <w:rsid w:val="00370BE5"/>
    <w:rsid w:val="00370EEE"/>
    <w:rsid w:val="003711BE"/>
    <w:rsid w:val="00371335"/>
    <w:rsid w:val="0037188D"/>
    <w:rsid w:val="00371E21"/>
    <w:rsid w:val="0037245C"/>
    <w:rsid w:val="00372FDF"/>
    <w:rsid w:val="00373037"/>
    <w:rsid w:val="0037464D"/>
    <w:rsid w:val="00374E3E"/>
    <w:rsid w:val="00375362"/>
    <w:rsid w:val="0037556B"/>
    <w:rsid w:val="00375B3E"/>
    <w:rsid w:val="00375D55"/>
    <w:rsid w:val="00376326"/>
    <w:rsid w:val="003766C5"/>
    <w:rsid w:val="00376ABC"/>
    <w:rsid w:val="00377251"/>
    <w:rsid w:val="00377E1B"/>
    <w:rsid w:val="0038056F"/>
    <w:rsid w:val="0038075E"/>
    <w:rsid w:val="0038097D"/>
    <w:rsid w:val="00380B3D"/>
    <w:rsid w:val="00380E7A"/>
    <w:rsid w:val="00381BBE"/>
    <w:rsid w:val="00383FFA"/>
    <w:rsid w:val="003841F7"/>
    <w:rsid w:val="003843ED"/>
    <w:rsid w:val="0038497E"/>
    <w:rsid w:val="00385170"/>
    <w:rsid w:val="00386026"/>
    <w:rsid w:val="00386084"/>
    <w:rsid w:val="0038685B"/>
    <w:rsid w:val="00386CD8"/>
    <w:rsid w:val="003903F9"/>
    <w:rsid w:val="0039053D"/>
    <w:rsid w:val="00390722"/>
    <w:rsid w:val="00390A41"/>
    <w:rsid w:val="00390A70"/>
    <w:rsid w:val="00390AC9"/>
    <w:rsid w:val="003916FD"/>
    <w:rsid w:val="00391840"/>
    <w:rsid w:val="00391BFC"/>
    <w:rsid w:val="00391C9F"/>
    <w:rsid w:val="00391E63"/>
    <w:rsid w:val="00392E03"/>
    <w:rsid w:val="003934D6"/>
    <w:rsid w:val="003935EB"/>
    <w:rsid w:val="00393F04"/>
    <w:rsid w:val="003958B2"/>
    <w:rsid w:val="00395F7B"/>
    <w:rsid w:val="0039624B"/>
    <w:rsid w:val="0039696B"/>
    <w:rsid w:val="00396A37"/>
    <w:rsid w:val="00396C28"/>
    <w:rsid w:val="00396D88"/>
    <w:rsid w:val="003978AB"/>
    <w:rsid w:val="003A000C"/>
    <w:rsid w:val="003A0B1C"/>
    <w:rsid w:val="003A0CE1"/>
    <w:rsid w:val="003A11B7"/>
    <w:rsid w:val="003A1411"/>
    <w:rsid w:val="003A1415"/>
    <w:rsid w:val="003A1451"/>
    <w:rsid w:val="003A1E40"/>
    <w:rsid w:val="003A1F5E"/>
    <w:rsid w:val="003A2038"/>
    <w:rsid w:val="003A2671"/>
    <w:rsid w:val="003A2696"/>
    <w:rsid w:val="003A2AE1"/>
    <w:rsid w:val="003A2B42"/>
    <w:rsid w:val="003A3D77"/>
    <w:rsid w:val="003A3E9F"/>
    <w:rsid w:val="003A4224"/>
    <w:rsid w:val="003A4531"/>
    <w:rsid w:val="003A4C43"/>
    <w:rsid w:val="003A583C"/>
    <w:rsid w:val="003A5A50"/>
    <w:rsid w:val="003A5EDE"/>
    <w:rsid w:val="003A63F1"/>
    <w:rsid w:val="003A647B"/>
    <w:rsid w:val="003A64CB"/>
    <w:rsid w:val="003A6A7C"/>
    <w:rsid w:val="003A6D60"/>
    <w:rsid w:val="003A703A"/>
    <w:rsid w:val="003A766C"/>
    <w:rsid w:val="003A7A22"/>
    <w:rsid w:val="003B008E"/>
    <w:rsid w:val="003B0857"/>
    <w:rsid w:val="003B0ACB"/>
    <w:rsid w:val="003B10C1"/>
    <w:rsid w:val="003B1268"/>
    <w:rsid w:val="003B137D"/>
    <w:rsid w:val="003B15B3"/>
    <w:rsid w:val="003B178D"/>
    <w:rsid w:val="003B1995"/>
    <w:rsid w:val="003B1B68"/>
    <w:rsid w:val="003B2A30"/>
    <w:rsid w:val="003B2BD8"/>
    <w:rsid w:val="003B2C4C"/>
    <w:rsid w:val="003B2C63"/>
    <w:rsid w:val="003B3412"/>
    <w:rsid w:val="003B3ABA"/>
    <w:rsid w:val="003B3E66"/>
    <w:rsid w:val="003B3EE2"/>
    <w:rsid w:val="003B4859"/>
    <w:rsid w:val="003B49ED"/>
    <w:rsid w:val="003B4C31"/>
    <w:rsid w:val="003B5040"/>
    <w:rsid w:val="003B52D4"/>
    <w:rsid w:val="003B6238"/>
    <w:rsid w:val="003B62F2"/>
    <w:rsid w:val="003B7592"/>
    <w:rsid w:val="003B7A27"/>
    <w:rsid w:val="003B7F68"/>
    <w:rsid w:val="003C0DE5"/>
    <w:rsid w:val="003C1095"/>
    <w:rsid w:val="003C24A9"/>
    <w:rsid w:val="003C278B"/>
    <w:rsid w:val="003C2E87"/>
    <w:rsid w:val="003C314C"/>
    <w:rsid w:val="003C39EC"/>
    <w:rsid w:val="003C3D10"/>
    <w:rsid w:val="003C40A0"/>
    <w:rsid w:val="003C4743"/>
    <w:rsid w:val="003C48AE"/>
    <w:rsid w:val="003C49F6"/>
    <w:rsid w:val="003C54F0"/>
    <w:rsid w:val="003C56F3"/>
    <w:rsid w:val="003C65EE"/>
    <w:rsid w:val="003C6A24"/>
    <w:rsid w:val="003C6C35"/>
    <w:rsid w:val="003C7384"/>
    <w:rsid w:val="003C7531"/>
    <w:rsid w:val="003D00AF"/>
    <w:rsid w:val="003D01BB"/>
    <w:rsid w:val="003D0B8D"/>
    <w:rsid w:val="003D0C2D"/>
    <w:rsid w:val="003D1597"/>
    <w:rsid w:val="003D20B2"/>
    <w:rsid w:val="003D345E"/>
    <w:rsid w:val="003D3F6F"/>
    <w:rsid w:val="003D4144"/>
    <w:rsid w:val="003D42A3"/>
    <w:rsid w:val="003D44F9"/>
    <w:rsid w:val="003D461D"/>
    <w:rsid w:val="003D525E"/>
    <w:rsid w:val="003D546F"/>
    <w:rsid w:val="003D5750"/>
    <w:rsid w:val="003D5835"/>
    <w:rsid w:val="003D5851"/>
    <w:rsid w:val="003D5BCF"/>
    <w:rsid w:val="003D606E"/>
    <w:rsid w:val="003D642C"/>
    <w:rsid w:val="003D71F9"/>
    <w:rsid w:val="003D76A7"/>
    <w:rsid w:val="003D7E99"/>
    <w:rsid w:val="003E08A9"/>
    <w:rsid w:val="003E0B7D"/>
    <w:rsid w:val="003E11EB"/>
    <w:rsid w:val="003E14C4"/>
    <w:rsid w:val="003E14CD"/>
    <w:rsid w:val="003E16A5"/>
    <w:rsid w:val="003E16F1"/>
    <w:rsid w:val="003E19B0"/>
    <w:rsid w:val="003E1D62"/>
    <w:rsid w:val="003E2849"/>
    <w:rsid w:val="003E2EFE"/>
    <w:rsid w:val="003E343E"/>
    <w:rsid w:val="003E3893"/>
    <w:rsid w:val="003E3C21"/>
    <w:rsid w:val="003E3D0F"/>
    <w:rsid w:val="003E3F87"/>
    <w:rsid w:val="003E4068"/>
    <w:rsid w:val="003E499D"/>
    <w:rsid w:val="003E4D34"/>
    <w:rsid w:val="003E5DFC"/>
    <w:rsid w:val="003E638F"/>
    <w:rsid w:val="003E697E"/>
    <w:rsid w:val="003E6BB3"/>
    <w:rsid w:val="003E6EA3"/>
    <w:rsid w:val="003E75A6"/>
    <w:rsid w:val="003E7863"/>
    <w:rsid w:val="003E7F47"/>
    <w:rsid w:val="003F04F4"/>
    <w:rsid w:val="003F06F8"/>
    <w:rsid w:val="003F0735"/>
    <w:rsid w:val="003F07EB"/>
    <w:rsid w:val="003F081D"/>
    <w:rsid w:val="003F0C22"/>
    <w:rsid w:val="003F0FD9"/>
    <w:rsid w:val="003F1687"/>
    <w:rsid w:val="003F17DB"/>
    <w:rsid w:val="003F1A72"/>
    <w:rsid w:val="003F1A9C"/>
    <w:rsid w:val="003F2065"/>
    <w:rsid w:val="003F2356"/>
    <w:rsid w:val="003F242C"/>
    <w:rsid w:val="003F2A29"/>
    <w:rsid w:val="003F2D91"/>
    <w:rsid w:val="003F3679"/>
    <w:rsid w:val="003F36A0"/>
    <w:rsid w:val="003F3EF8"/>
    <w:rsid w:val="003F4AB8"/>
    <w:rsid w:val="003F531D"/>
    <w:rsid w:val="003F5583"/>
    <w:rsid w:val="003F5EB9"/>
    <w:rsid w:val="003F6179"/>
    <w:rsid w:val="003F6A72"/>
    <w:rsid w:val="003F6B0D"/>
    <w:rsid w:val="003F73C6"/>
    <w:rsid w:val="003F74FC"/>
    <w:rsid w:val="003F7B33"/>
    <w:rsid w:val="003F7EE1"/>
    <w:rsid w:val="003F7F6D"/>
    <w:rsid w:val="0040061C"/>
    <w:rsid w:val="00400832"/>
    <w:rsid w:val="00401103"/>
    <w:rsid w:val="00401530"/>
    <w:rsid w:val="00401830"/>
    <w:rsid w:val="00401A7F"/>
    <w:rsid w:val="004025A0"/>
    <w:rsid w:val="00402978"/>
    <w:rsid w:val="00402AFA"/>
    <w:rsid w:val="00403E48"/>
    <w:rsid w:val="00404E61"/>
    <w:rsid w:val="0040519B"/>
    <w:rsid w:val="0040523B"/>
    <w:rsid w:val="00405F90"/>
    <w:rsid w:val="00407016"/>
    <w:rsid w:val="004103C1"/>
    <w:rsid w:val="004105CD"/>
    <w:rsid w:val="00410E8A"/>
    <w:rsid w:val="00411A2B"/>
    <w:rsid w:val="00411CD6"/>
    <w:rsid w:val="00411F57"/>
    <w:rsid w:val="00411FD0"/>
    <w:rsid w:val="0041222C"/>
    <w:rsid w:val="0041245A"/>
    <w:rsid w:val="0041273D"/>
    <w:rsid w:val="004127FC"/>
    <w:rsid w:val="0041285B"/>
    <w:rsid w:val="00412BAA"/>
    <w:rsid w:val="00412D27"/>
    <w:rsid w:val="00413055"/>
    <w:rsid w:val="004137A0"/>
    <w:rsid w:val="00413C3F"/>
    <w:rsid w:val="00414862"/>
    <w:rsid w:val="00414DD6"/>
    <w:rsid w:val="004152D0"/>
    <w:rsid w:val="00415404"/>
    <w:rsid w:val="00415459"/>
    <w:rsid w:val="00415EC9"/>
    <w:rsid w:val="00416F57"/>
    <w:rsid w:val="004176D4"/>
    <w:rsid w:val="004177D3"/>
    <w:rsid w:val="0042126D"/>
    <w:rsid w:val="004216BD"/>
    <w:rsid w:val="004230F4"/>
    <w:rsid w:val="00423182"/>
    <w:rsid w:val="004232D8"/>
    <w:rsid w:val="00423757"/>
    <w:rsid w:val="00423CB6"/>
    <w:rsid w:val="00424685"/>
    <w:rsid w:val="004248CA"/>
    <w:rsid w:val="00424F9C"/>
    <w:rsid w:val="00424FCA"/>
    <w:rsid w:val="004253D4"/>
    <w:rsid w:val="00425E74"/>
    <w:rsid w:val="00426454"/>
    <w:rsid w:val="004270CB"/>
    <w:rsid w:val="004271DB"/>
    <w:rsid w:val="00427514"/>
    <w:rsid w:val="00427958"/>
    <w:rsid w:val="004300E4"/>
    <w:rsid w:val="00430D07"/>
    <w:rsid w:val="00431B61"/>
    <w:rsid w:val="00431BFC"/>
    <w:rsid w:val="0043299C"/>
    <w:rsid w:val="00432B0E"/>
    <w:rsid w:val="0043346C"/>
    <w:rsid w:val="004335A8"/>
    <w:rsid w:val="00433E9A"/>
    <w:rsid w:val="00434145"/>
    <w:rsid w:val="004343DF"/>
    <w:rsid w:val="00434B0C"/>
    <w:rsid w:val="00434F26"/>
    <w:rsid w:val="00435AA0"/>
    <w:rsid w:val="00435D26"/>
    <w:rsid w:val="0043682C"/>
    <w:rsid w:val="00436B5C"/>
    <w:rsid w:val="00436D8D"/>
    <w:rsid w:val="004374FB"/>
    <w:rsid w:val="004375A5"/>
    <w:rsid w:val="00437998"/>
    <w:rsid w:val="00437BE5"/>
    <w:rsid w:val="00437EB4"/>
    <w:rsid w:val="004403B2"/>
    <w:rsid w:val="00440D4A"/>
    <w:rsid w:val="00440ED6"/>
    <w:rsid w:val="004416B6"/>
    <w:rsid w:val="00442776"/>
    <w:rsid w:val="004429F1"/>
    <w:rsid w:val="00442C9B"/>
    <w:rsid w:val="004433B7"/>
    <w:rsid w:val="004439BD"/>
    <w:rsid w:val="004447F3"/>
    <w:rsid w:val="00444D7E"/>
    <w:rsid w:val="004458C9"/>
    <w:rsid w:val="0044656C"/>
    <w:rsid w:val="00446A6B"/>
    <w:rsid w:val="00446FEE"/>
    <w:rsid w:val="004470C3"/>
    <w:rsid w:val="004473C3"/>
    <w:rsid w:val="004479B1"/>
    <w:rsid w:val="00450A58"/>
    <w:rsid w:val="004512D0"/>
    <w:rsid w:val="00451ACE"/>
    <w:rsid w:val="00453278"/>
    <w:rsid w:val="00454109"/>
    <w:rsid w:val="0045428A"/>
    <w:rsid w:val="00454297"/>
    <w:rsid w:val="00454C3B"/>
    <w:rsid w:val="00454EA4"/>
    <w:rsid w:val="00455929"/>
    <w:rsid w:val="00455D05"/>
    <w:rsid w:val="00455D12"/>
    <w:rsid w:val="00455F89"/>
    <w:rsid w:val="00456A9F"/>
    <w:rsid w:val="00456B13"/>
    <w:rsid w:val="00456DC5"/>
    <w:rsid w:val="00457551"/>
    <w:rsid w:val="004578B9"/>
    <w:rsid w:val="004578ED"/>
    <w:rsid w:val="00457938"/>
    <w:rsid w:val="0045797A"/>
    <w:rsid w:val="00457F6C"/>
    <w:rsid w:val="0046059D"/>
    <w:rsid w:val="00460689"/>
    <w:rsid w:val="00460A54"/>
    <w:rsid w:val="0046209C"/>
    <w:rsid w:val="0046257D"/>
    <w:rsid w:val="00462618"/>
    <w:rsid w:val="00462CAD"/>
    <w:rsid w:val="00462D2E"/>
    <w:rsid w:val="0046324D"/>
    <w:rsid w:val="00463EFD"/>
    <w:rsid w:val="00464A74"/>
    <w:rsid w:val="004650C7"/>
    <w:rsid w:val="004653CB"/>
    <w:rsid w:val="00465516"/>
    <w:rsid w:val="00465646"/>
    <w:rsid w:val="0046587E"/>
    <w:rsid w:val="00465A83"/>
    <w:rsid w:val="00465AB2"/>
    <w:rsid w:val="00466125"/>
    <w:rsid w:val="00466D61"/>
    <w:rsid w:val="00467176"/>
    <w:rsid w:val="004673B3"/>
    <w:rsid w:val="00467516"/>
    <w:rsid w:val="00467AB6"/>
    <w:rsid w:val="00467ED2"/>
    <w:rsid w:val="0047086E"/>
    <w:rsid w:val="004711AB"/>
    <w:rsid w:val="004718FF"/>
    <w:rsid w:val="00471C0C"/>
    <w:rsid w:val="00472144"/>
    <w:rsid w:val="00472B48"/>
    <w:rsid w:val="00472BD4"/>
    <w:rsid w:val="00473014"/>
    <w:rsid w:val="004731D4"/>
    <w:rsid w:val="0047345B"/>
    <w:rsid w:val="0047348B"/>
    <w:rsid w:val="004736BC"/>
    <w:rsid w:val="00473EB1"/>
    <w:rsid w:val="00473EBF"/>
    <w:rsid w:val="00473FE2"/>
    <w:rsid w:val="00474223"/>
    <w:rsid w:val="0047428D"/>
    <w:rsid w:val="00474BD7"/>
    <w:rsid w:val="00474F29"/>
    <w:rsid w:val="0047554F"/>
    <w:rsid w:val="0047767D"/>
    <w:rsid w:val="00477A6F"/>
    <w:rsid w:val="00477C72"/>
    <w:rsid w:val="00477DD6"/>
    <w:rsid w:val="00477ECA"/>
    <w:rsid w:val="004800C0"/>
    <w:rsid w:val="004809A3"/>
    <w:rsid w:val="00480A61"/>
    <w:rsid w:val="00481668"/>
    <w:rsid w:val="00481770"/>
    <w:rsid w:val="00481FF4"/>
    <w:rsid w:val="00482113"/>
    <w:rsid w:val="004821EC"/>
    <w:rsid w:val="00483496"/>
    <w:rsid w:val="00484392"/>
    <w:rsid w:val="004847E6"/>
    <w:rsid w:val="00484B03"/>
    <w:rsid w:val="00484B09"/>
    <w:rsid w:val="00484B0B"/>
    <w:rsid w:val="00484B8E"/>
    <w:rsid w:val="00484F3C"/>
    <w:rsid w:val="00485A5A"/>
    <w:rsid w:val="00486280"/>
    <w:rsid w:val="0048677B"/>
    <w:rsid w:val="0048724A"/>
    <w:rsid w:val="004877E9"/>
    <w:rsid w:val="00487877"/>
    <w:rsid w:val="00487E1D"/>
    <w:rsid w:val="004905A7"/>
    <w:rsid w:val="00490C4E"/>
    <w:rsid w:val="00490E8D"/>
    <w:rsid w:val="00491C5F"/>
    <w:rsid w:val="00491DE5"/>
    <w:rsid w:val="00491F0B"/>
    <w:rsid w:val="00492007"/>
    <w:rsid w:val="00492808"/>
    <w:rsid w:val="00492C0C"/>
    <w:rsid w:val="004931CE"/>
    <w:rsid w:val="00493D76"/>
    <w:rsid w:val="00493DD3"/>
    <w:rsid w:val="0049401A"/>
    <w:rsid w:val="00494B4B"/>
    <w:rsid w:val="00494C26"/>
    <w:rsid w:val="00494C66"/>
    <w:rsid w:val="00494D6B"/>
    <w:rsid w:val="00494F73"/>
    <w:rsid w:val="00495011"/>
    <w:rsid w:val="00495E57"/>
    <w:rsid w:val="00496CE8"/>
    <w:rsid w:val="004A003E"/>
    <w:rsid w:val="004A0194"/>
    <w:rsid w:val="004A0350"/>
    <w:rsid w:val="004A06B4"/>
    <w:rsid w:val="004A1F4A"/>
    <w:rsid w:val="004A2542"/>
    <w:rsid w:val="004A2711"/>
    <w:rsid w:val="004A2B81"/>
    <w:rsid w:val="004A35F0"/>
    <w:rsid w:val="004A3914"/>
    <w:rsid w:val="004A4152"/>
    <w:rsid w:val="004A4966"/>
    <w:rsid w:val="004A51BB"/>
    <w:rsid w:val="004A661D"/>
    <w:rsid w:val="004A73F0"/>
    <w:rsid w:val="004A78DF"/>
    <w:rsid w:val="004B16CC"/>
    <w:rsid w:val="004B195F"/>
    <w:rsid w:val="004B1A3F"/>
    <w:rsid w:val="004B1AFF"/>
    <w:rsid w:val="004B298F"/>
    <w:rsid w:val="004B2B42"/>
    <w:rsid w:val="004B2C7E"/>
    <w:rsid w:val="004B2D21"/>
    <w:rsid w:val="004B345D"/>
    <w:rsid w:val="004B39DE"/>
    <w:rsid w:val="004B3EE0"/>
    <w:rsid w:val="004B3FAC"/>
    <w:rsid w:val="004B495E"/>
    <w:rsid w:val="004B4AF4"/>
    <w:rsid w:val="004B4B9E"/>
    <w:rsid w:val="004B4CCC"/>
    <w:rsid w:val="004B4E45"/>
    <w:rsid w:val="004B5206"/>
    <w:rsid w:val="004B57C1"/>
    <w:rsid w:val="004B598E"/>
    <w:rsid w:val="004B5ADF"/>
    <w:rsid w:val="004B6009"/>
    <w:rsid w:val="004B60AC"/>
    <w:rsid w:val="004B624F"/>
    <w:rsid w:val="004B68A3"/>
    <w:rsid w:val="004B6B86"/>
    <w:rsid w:val="004B6BA9"/>
    <w:rsid w:val="004B7267"/>
    <w:rsid w:val="004B783E"/>
    <w:rsid w:val="004B7C78"/>
    <w:rsid w:val="004C0285"/>
    <w:rsid w:val="004C0569"/>
    <w:rsid w:val="004C0E09"/>
    <w:rsid w:val="004C0E7F"/>
    <w:rsid w:val="004C1004"/>
    <w:rsid w:val="004C12CB"/>
    <w:rsid w:val="004C1538"/>
    <w:rsid w:val="004C1B6B"/>
    <w:rsid w:val="004C1D20"/>
    <w:rsid w:val="004C219F"/>
    <w:rsid w:val="004C22C7"/>
    <w:rsid w:val="004C27B1"/>
    <w:rsid w:val="004C29BF"/>
    <w:rsid w:val="004C2A43"/>
    <w:rsid w:val="004C2AAF"/>
    <w:rsid w:val="004C3413"/>
    <w:rsid w:val="004C3841"/>
    <w:rsid w:val="004C4D24"/>
    <w:rsid w:val="004C54D5"/>
    <w:rsid w:val="004C61F1"/>
    <w:rsid w:val="004C647E"/>
    <w:rsid w:val="004C6841"/>
    <w:rsid w:val="004C6BBA"/>
    <w:rsid w:val="004C6D06"/>
    <w:rsid w:val="004C6EDE"/>
    <w:rsid w:val="004C7A5C"/>
    <w:rsid w:val="004C7DB6"/>
    <w:rsid w:val="004D0438"/>
    <w:rsid w:val="004D1448"/>
    <w:rsid w:val="004D18AE"/>
    <w:rsid w:val="004D25D9"/>
    <w:rsid w:val="004D287C"/>
    <w:rsid w:val="004D292F"/>
    <w:rsid w:val="004D36FF"/>
    <w:rsid w:val="004D371D"/>
    <w:rsid w:val="004D37A7"/>
    <w:rsid w:val="004D3B1D"/>
    <w:rsid w:val="004D3F17"/>
    <w:rsid w:val="004D4569"/>
    <w:rsid w:val="004D4675"/>
    <w:rsid w:val="004D4A94"/>
    <w:rsid w:val="004D4F46"/>
    <w:rsid w:val="004D583B"/>
    <w:rsid w:val="004D5FFB"/>
    <w:rsid w:val="004D607B"/>
    <w:rsid w:val="004D61CE"/>
    <w:rsid w:val="004D7029"/>
    <w:rsid w:val="004D7526"/>
    <w:rsid w:val="004D78ED"/>
    <w:rsid w:val="004E0558"/>
    <w:rsid w:val="004E07FA"/>
    <w:rsid w:val="004E1058"/>
    <w:rsid w:val="004E108D"/>
    <w:rsid w:val="004E19B3"/>
    <w:rsid w:val="004E1C01"/>
    <w:rsid w:val="004E2151"/>
    <w:rsid w:val="004E2400"/>
    <w:rsid w:val="004E28D4"/>
    <w:rsid w:val="004E2CF8"/>
    <w:rsid w:val="004E31F8"/>
    <w:rsid w:val="004E32DE"/>
    <w:rsid w:val="004E38DD"/>
    <w:rsid w:val="004E3C6B"/>
    <w:rsid w:val="004E4287"/>
    <w:rsid w:val="004E4EDA"/>
    <w:rsid w:val="004E52FE"/>
    <w:rsid w:val="004E548B"/>
    <w:rsid w:val="004E5609"/>
    <w:rsid w:val="004E5B9F"/>
    <w:rsid w:val="004E5E35"/>
    <w:rsid w:val="004E5EEB"/>
    <w:rsid w:val="004E67A6"/>
    <w:rsid w:val="004E6E1C"/>
    <w:rsid w:val="004E7018"/>
    <w:rsid w:val="004E71D4"/>
    <w:rsid w:val="004E752F"/>
    <w:rsid w:val="004E7797"/>
    <w:rsid w:val="004E7DC3"/>
    <w:rsid w:val="004F028B"/>
    <w:rsid w:val="004F075A"/>
    <w:rsid w:val="004F0B57"/>
    <w:rsid w:val="004F0DCD"/>
    <w:rsid w:val="004F0EB5"/>
    <w:rsid w:val="004F1136"/>
    <w:rsid w:val="004F1436"/>
    <w:rsid w:val="004F1587"/>
    <w:rsid w:val="004F1617"/>
    <w:rsid w:val="004F1AD0"/>
    <w:rsid w:val="004F2A31"/>
    <w:rsid w:val="004F2AA1"/>
    <w:rsid w:val="004F2FCF"/>
    <w:rsid w:val="004F3B41"/>
    <w:rsid w:val="004F46D4"/>
    <w:rsid w:val="004F48B7"/>
    <w:rsid w:val="004F4EE5"/>
    <w:rsid w:val="004F542B"/>
    <w:rsid w:val="004F56F4"/>
    <w:rsid w:val="004F5CDF"/>
    <w:rsid w:val="004F5F33"/>
    <w:rsid w:val="004F5F76"/>
    <w:rsid w:val="004F600C"/>
    <w:rsid w:val="004F6AD3"/>
    <w:rsid w:val="004F71A3"/>
    <w:rsid w:val="004F7623"/>
    <w:rsid w:val="004F7759"/>
    <w:rsid w:val="004F7F50"/>
    <w:rsid w:val="005019C7"/>
    <w:rsid w:val="00501BC4"/>
    <w:rsid w:val="00501CCA"/>
    <w:rsid w:val="00501F3E"/>
    <w:rsid w:val="00502AF4"/>
    <w:rsid w:val="00502B16"/>
    <w:rsid w:val="005031AF"/>
    <w:rsid w:val="00503DE1"/>
    <w:rsid w:val="00503ED2"/>
    <w:rsid w:val="0050479A"/>
    <w:rsid w:val="00504865"/>
    <w:rsid w:val="00505167"/>
    <w:rsid w:val="00505281"/>
    <w:rsid w:val="005052BB"/>
    <w:rsid w:val="0050538D"/>
    <w:rsid w:val="00505B61"/>
    <w:rsid w:val="00505D35"/>
    <w:rsid w:val="00505E87"/>
    <w:rsid w:val="00506345"/>
    <w:rsid w:val="00506624"/>
    <w:rsid w:val="0050690D"/>
    <w:rsid w:val="00506CEE"/>
    <w:rsid w:val="00506FC4"/>
    <w:rsid w:val="005079F3"/>
    <w:rsid w:val="00507CAB"/>
    <w:rsid w:val="0051023B"/>
    <w:rsid w:val="00510D4C"/>
    <w:rsid w:val="00510DB6"/>
    <w:rsid w:val="00511410"/>
    <w:rsid w:val="00511A93"/>
    <w:rsid w:val="00512179"/>
    <w:rsid w:val="0051267B"/>
    <w:rsid w:val="00512E1A"/>
    <w:rsid w:val="00512F77"/>
    <w:rsid w:val="00512FD5"/>
    <w:rsid w:val="005131A9"/>
    <w:rsid w:val="00513280"/>
    <w:rsid w:val="00513525"/>
    <w:rsid w:val="00513DD0"/>
    <w:rsid w:val="005141E4"/>
    <w:rsid w:val="00514A85"/>
    <w:rsid w:val="00515036"/>
    <w:rsid w:val="005151E1"/>
    <w:rsid w:val="00515208"/>
    <w:rsid w:val="00515612"/>
    <w:rsid w:val="005157BC"/>
    <w:rsid w:val="00515C47"/>
    <w:rsid w:val="00516F4E"/>
    <w:rsid w:val="0051706F"/>
    <w:rsid w:val="005173D7"/>
    <w:rsid w:val="0051754D"/>
    <w:rsid w:val="00517F0A"/>
    <w:rsid w:val="005201DE"/>
    <w:rsid w:val="005207CC"/>
    <w:rsid w:val="00520B8A"/>
    <w:rsid w:val="00520F55"/>
    <w:rsid w:val="00521BE7"/>
    <w:rsid w:val="0052229A"/>
    <w:rsid w:val="00522371"/>
    <w:rsid w:val="00522706"/>
    <w:rsid w:val="00523368"/>
    <w:rsid w:val="0052387F"/>
    <w:rsid w:val="005239A6"/>
    <w:rsid w:val="00523E2A"/>
    <w:rsid w:val="00524251"/>
    <w:rsid w:val="0052465A"/>
    <w:rsid w:val="00524A22"/>
    <w:rsid w:val="00524D81"/>
    <w:rsid w:val="00524F11"/>
    <w:rsid w:val="00525EC1"/>
    <w:rsid w:val="005260B6"/>
    <w:rsid w:val="005267A0"/>
    <w:rsid w:val="00526E89"/>
    <w:rsid w:val="00527253"/>
    <w:rsid w:val="00527829"/>
    <w:rsid w:val="00527DB1"/>
    <w:rsid w:val="00530142"/>
    <w:rsid w:val="0053024A"/>
    <w:rsid w:val="005309ED"/>
    <w:rsid w:val="00530E53"/>
    <w:rsid w:val="00530F48"/>
    <w:rsid w:val="0053117E"/>
    <w:rsid w:val="00531259"/>
    <w:rsid w:val="005319B5"/>
    <w:rsid w:val="00531A4B"/>
    <w:rsid w:val="00532D9C"/>
    <w:rsid w:val="005336B8"/>
    <w:rsid w:val="005336CC"/>
    <w:rsid w:val="00533BC8"/>
    <w:rsid w:val="00534BA5"/>
    <w:rsid w:val="00534C4A"/>
    <w:rsid w:val="00534C9A"/>
    <w:rsid w:val="005352F8"/>
    <w:rsid w:val="00535AA2"/>
    <w:rsid w:val="00535DCB"/>
    <w:rsid w:val="005368B1"/>
    <w:rsid w:val="005369F5"/>
    <w:rsid w:val="00536CCD"/>
    <w:rsid w:val="00536D84"/>
    <w:rsid w:val="00537AE0"/>
    <w:rsid w:val="00537AEF"/>
    <w:rsid w:val="00540753"/>
    <w:rsid w:val="00540BF9"/>
    <w:rsid w:val="00540F4C"/>
    <w:rsid w:val="00541CC4"/>
    <w:rsid w:val="0054210F"/>
    <w:rsid w:val="00542861"/>
    <w:rsid w:val="00542DAB"/>
    <w:rsid w:val="00542F40"/>
    <w:rsid w:val="00543708"/>
    <w:rsid w:val="00543EF9"/>
    <w:rsid w:val="005447C7"/>
    <w:rsid w:val="0054536A"/>
    <w:rsid w:val="00545402"/>
    <w:rsid w:val="005458BA"/>
    <w:rsid w:val="00545C8B"/>
    <w:rsid w:val="00545DB3"/>
    <w:rsid w:val="00545DCE"/>
    <w:rsid w:val="0054693D"/>
    <w:rsid w:val="00546C7B"/>
    <w:rsid w:val="00546D88"/>
    <w:rsid w:val="0054701A"/>
    <w:rsid w:val="00547064"/>
    <w:rsid w:val="00547678"/>
    <w:rsid w:val="005477FE"/>
    <w:rsid w:val="00547A98"/>
    <w:rsid w:val="00547D7F"/>
    <w:rsid w:val="005505B8"/>
    <w:rsid w:val="005505E6"/>
    <w:rsid w:val="005513E1"/>
    <w:rsid w:val="00552108"/>
    <w:rsid w:val="00552346"/>
    <w:rsid w:val="0055250E"/>
    <w:rsid w:val="005525E3"/>
    <w:rsid w:val="00552CFD"/>
    <w:rsid w:val="00553ACC"/>
    <w:rsid w:val="00553B27"/>
    <w:rsid w:val="0055430C"/>
    <w:rsid w:val="005544DA"/>
    <w:rsid w:val="00554AA5"/>
    <w:rsid w:val="0055596F"/>
    <w:rsid w:val="00556609"/>
    <w:rsid w:val="00556737"/>
    <w:rsid w:val="005567D3"/>
    <w:rsid w:val="005572A7"/>
    <w:rsid w:val="0055745F"/>
    <w:rsid w:val="00560251"/>
    <w:rsid w:val="005602A7"/>
    <w:rsid w:val="005609CB"/>
    <w:rsid w:val="00561755"/>
    <w:rsid w:val="0056284F"/>
    <w:rsid w:val="00562D08"/>
    <w:rsid w:val="00562DC0"/>
    <w:rsid w:val="00563179"/>
    <w:rsid w:val="005637B1"/>
    <w:rsid w:val="00563934"/>
    <w:rsid w:val="00563A8B"/>
    <w:rsid w:val="00563F54"/>
    <w:rsid w:val="00566B28"/>
    <w:rsid w:val="00566EFE"/>
    <w:rsid w:val="0056742C"/>
    <w:rsid w:val="005705AA"/>
    <w:rsid w:val="00570825"/>
    <w:rsid w:val="005709A0"/>
    <w:rsid w:val="005711CD"/>
    <w:rsid w:val="00571357"/>
    <w:rsid w:val="005716A1"/>
    <w:rsid w:val="00571818"/>
    <w:rsid w:val="00571DBD"/>
    <w:rsid w:val="0057213C"/>
    <w:rsid w:val="0057278C"/>
    <w:rsid w:val="00572E1D"/>
    <w:rsid w:val="0057337A"/>
    <w:rsid w:val="005735C0"/>
    <w:rsid w:val="00573BB7"/>
    <w:rsid w:val="00574873"/>
    <w:rsid w:val="00574C3A"/>
    <w:rsid w:val="00574C81"/>
    <w:rsid w:val="0057516A"/>
    <w:rsid w:val="00575882"/>
    <w:rsid w:val="005758E6"/>
    <w:rsid w:val="00575D69"/>
    <w:rsid w:val="00576DDB"/>
    <w:rsid w:val="00576E5F"/>
    <w:rsid w:val="00577467"/>
    <w:rsid w:val="005779D1"/>
    <w:rsid w:val="005802D3"/>
    <w:rsid w:val="005804FC"/>
    <w:rsid w:val="00580878"/>
    <w:rsid w:val="00580B7A"/>
    <w:rsid w:val="00580DE7"/>
    <w:rsid w:val="00580EBB"/>
    <w:rsid w:val="005814FB"/>
    <w:rsid w:val="005817FB"/>
    <w:rsid w:val="00581A3F"/>
    <w:rsid w:val="00581A6B"/>
    <w:rsid w:val="00581B75"/>
    <w:rsid w:val="00581C49"/>
    <w:rsid w:val="0058239C"/>
    <w:rsid w:val="005828F1"/>
    <w:rsid w:val="005832F6"/>
    <w:rsid w:val="00583767"/>
    <w:rsid w:val="00583A7C"/>
    <w:rsid w:val="00583D49"/>
    <w:rsid w:val="00584549"/>
    <w:rsid w:val="00585527"/>
    <w:rsid w:val="00585AFA"/>
    <w:rsid w:val="00585C3A"/>
    <w:rsid w:val="00585F7C"/>
    <w:rsid w:val="00586075"/>
    <w:rsid w:val="0058644C"/>
    <w:rsid w:val="00586D17"/>
    <w:rsid w:val="00586D5D"/>
    <w:rsid w:val="00586FA1"/>
    <w:rsid w:val="0059018F"/>
    <w:rsid w:val="00590441"/>
    <w:rsid w:val="0059106E"/>
    <w:rsid w:val="00591142"/>
    <w:rsid w:val="005916FA"/>
    <w:rsid w:val="00591AA6"/>
    <w:rsid w:val="00591D63"/>
    <w:rsid w:val="00591D9F"/>
    <w:rsid w:val="005920D7"/>
    <w:rsid w:val="0059260D"/>
    <w:rsid w:val="00592AB2"/>
    <w:rsid w:val="00592C3C"/>
    <w:rsid w:val="00592E03"/>
    <w:rsid w:val="005933AB"/>
    <w:rsid w:val="00593D9B"/>
    <w:rsid w:val="00593ED5"/>
    <w:rsid w:val="00593FCF"/>
    <w:rsid w:val="0059418C"/>
    <w:rsid w:val="00594787"/>
    <w:rsid w:val="00594987"/>
    <w:rsid w:val="00594A11"/>
    <w:rsid w:val="00594E18"/>
    <w:rsid w:val="00595227"/>
    <w:rsid w:val="00595C53"/>
    <w:rsid w:val="00596C1E"/>
    <w:rsid w:val="00596EF5"/>
    <w:rsid w:val="00596FD7"/>
    <w:rsid w:val="005976DD"/>
    <w:rsid w:val="005978B4"/>
    <w:rsid w:val="00597BF6"/>
    <w:rsid w:val="005A05F7"/>
    <w:rsid w:val="005A0667"/>
    <w:rsid w:val="005A071B"/>
    <w:rsid w:val="005A0ACB"/>
    <w:rsid w:val="005A0D0C"/>
    <w:rsid w:val="005A100F"/>
    <w:rsid w:val="005A161E"/>
    <w:rsid w:val="005A17FD"/>
    <w:rsid w:val="005A19A0"/>
    <w:rsid w:val="005A1BE0"/>
    <w:rsid w:val="005A1C26"/>
    <w:rsid w:val="005A1D46"/>
    <w:rsid w:val="005A1EA8"/>
    <w:rsid w:val="005A213D"/>
    <w:rsid w:val="005A2260"/>
    <w:rsid w:val="005A2494"/>
    <w:rsid w:val="005A2576"/>
    <w:rsid w:val="005A2621"/>
    <w:rsid w:val="005A2F01"/>
    <w:rsid w:val="005A3633"/>
    <w:rsid w:val="005A388B"/>
    <w:rsid w:val="005A3DBA"/>
    <w:rsid w:val="005A3EB5"/>
    <w:rsid w:val="005A4517"/>
    <w:rsid w:val="005A470A"/>
    <w:rsid w:val="005A4D38"/>
    <w:rsid w:val="005A587F"/>
    <w:rsid w:val="005A67EB"/>
    <w:rsid w:val="005A6954"/>
    <w:rsid w:val="005A6B1C"/>
    <w:rsid w:val="005A6BA2"/>
    <w:rsid w:val="005A7098"/>
    <w:rsid w:val="005A76F1"/>
    <w:rsid w:val="005A7D7C"/>
    <w:rsid w:val="005B0B1E"/>
    <w:rsid w:val="005B0E22"/>
    <w:rsid w:val="005B1677"/>
    <w:rsid w:val="005B2011"/>
    <w:rsid w:val="005B24F4"/>
    <w:rsid w:val="005B2E24"/>
    <w:rsid w:val="005B2F12"/>
    <w:rsid w:val="005B3045"/>
    <w:rsid w:val="005B3B5C"/>
    <w:rsid w:val="005B3BAD"/>
    <w:rsid w:val="005B52EE"/>
    <w:rsid w:val="005B5465"/>
    <w:rsid w:val="005B594B"/>
    <w:rsid w:val="005B5CD7"/>
    <w:rsid w:val="005B6B69"/>
    <w:rsid w:val="005B6ED0"/>
    <w:rsid w:val="005B75D4"/>
    <w:rsid w:val="005B7A70"/>
    <w:rsid w:val="005B7C71"/>
    <w:rsid w:val="005C1019"/>
    <w:rsid w:val="005C11A8"/>
    <w:rsid w:val="005C1390"/>
    <w:rsid w:val="005C1BBF"/>
    <w:rsid w:val="005C2047"/>
    <w:rsid w:val="005C206F"/>
    <w:rsid w:val="005C242A"/>
    <w:rsid w:val="005C24EF"/>
    <w:rsid w:val="005C275D"/>
    <w:rsid w:val="005C461D"/>
    <w:rsid w:val="005C4FAF"/>
    <w:rsid w:val="005C6165"/>
    <w:rsid w:val="005C65B7"/>
    <w:rsid w:val="005C65F0"/>
    <w:rsid w:val="005C6837"/>
    <w:rsid w:val="005C6958"/>
    <w:rsid w:val="005C6E32"/>
    <w:rsid w:val="005C6EF0"/>
    <w:rsid w:val="005C6F16"/>
    <w:rsid w:val="005C7B34"/>
    <w:rsid w:val="005D0B45"/>
    <w:rsid w:val="005D0E1D"/>
    <w:rsid w:val="005D1FC3"/>
    <w:rsid w:val="005D20E2"/>
    <w:rsid w:val="005D2A85"/>
    <w:rsid w:val="005D3C99"/>
    <w:rsid w:val="005D3CF2"/>
    <w:rsid w:val="005D4056"/>
    <w:rsid w:val="005D4A96"/>
    <w:rsid w:val="005D4D39"/>
    <w:rsid w:val="005D53B7"/>
    <w:rsid w:val="005D5D13"/>
    <w:rsid w:val="005D6BA7"/>
    <w:rsid w:val="005D7761"/>
    <w:rsid w:val="005D7FC3"/>
    <w:rsid w:val="005E01BE"/>
    <w:rsid w:val="005E075A"/>
    <w:rsid w:val="005E09A1"/>
    <w:rsid w:val="005E0B08"/>
    <w:rsid w:val="005E0E52"/>
    <w:rsid w:val="005E110C"/>
    <w:rsid w:val="005E23A4"/>
    <w:rsid w:val="005E26B9"/>
    <w:rsid w:val="005E2A88"/>
    <w:rsid w:val="005E4156"/>
    <w:rsid w:val="005E437B"/>
    <w:rsid w:val="005E4918"/>
    <w:rsid w:val="005E4C7B"/>
    <w:rsid w:val="005E50D1"/>
    <w:rsid w:val="005E552B"/>
    <w:rsid w:val="005E5FEB"/>
    <w:rsid w:val="005E62F8"/>
    <w:rsid w:val="005E652D"/>
    <w:rsid w:val="005E678A"/>
    <w:rsid w:val="005E7223"/>
    <w:rsid w:val="005E754B"/>
    <w:rsid w:val="005E7B59"/>
    <w:rsid w:val="005E7E31"/>
    <w:rsid w:val="005E7FBE"/>
    <w:rsid w:val="005F08DD"/>
    <w:rsid w:val="005F097C"/>
    <w:rsid w:val="005F100A"/>
    <w:rsid w:val="005F1394"/>
    <w:rsid w:val="005F1462"/>
    <w:rsid w:val="005F15E3"/>
    <w:rsid w:val="005F1873"/>
    <w:rsid w:val="005F221B"/>
    <w:rsid w:val="005F236C"/>
    <w:rsid w:val="005F2BCA"/>
    <w:rsid w:val="005F3246"/>
    <w:rsid w:val="005F354B"/>
    <w:rsid w:val="005F38AD"/>
    <w:rsid w:val="005F4C10"/>
    <w:rsid w:val="005F4F9F"/>
    <w:rsid w:val="005F5012"/>
    <w:rsid w:val="005F5222"/>
    <w:rsid w:val="005F5B8F"/>
    <w:rsid w:val="005F6226"/>
    <w:rsid w:val="005F6228"/>
    <w:rsid w:val="005F655B"/>
    <w:rsid w:val="005F6770"/>
    <w:rsid w:val="005F6779"/>
    <w:rsid w:val="005F6F6E"/>
    <w:rsid w:val="005F6FB5"/>
    <w:rsid w:val="005F77DA"/>
    <w:rsid w:val="005F7A45"/>
    <w:rsid w:val="005F7F4F"/>
    <w:rsid w:val="00600BB3"/>
    <w:rsid w:val="00600C8D"/>
    <w:rsid w:val="00600D19"/>
    <w:rsid w:val="006011E6"/>
    <w:rsid w:val="0060165F"/>
    <w:rsid w:val="00601920"/>
    <w:rsid w:val="006019AE"/>
    <w:rsid w:val="00601B96"/>
    <w:rsid w:val="00601C8D"/>
    <w:rsid w:val="0060225D"/>
    <w:rsid w:val="00602289"/>
    <w:rsid w:val="006022A6"/>
    <w:rsid w:val="006023D2"/>
    <w:rsid w:val="006027A8"/>
    <w:rsid w:val="00602D95"/>
    <w:rsid w:val="00602E83"/>
    <w:rsid w:val="006035DF"/>
    <w:rsid w:val="0060367C"/>
    <w:rsid w:val="00603842"/>
    <w:rsid w:val="00603A1E"/>
    <w:rsid w:val="00603ABB"/>
    <w:rsid w:val="00603B06"/>
    <w:rsid w:val="006040AE"/>
    <w:rsid w:val="006043F4"/>
    <w:rsid w:val="00604648"/>
    <w:rsid w:val="0060485E"/>
    <w:rsid w:val="00604D47"/>
    <w:rsid w:val="0060548A"/>
    <w:rsid w:val="00605647"/>
    <w:rsid w:val="0060619F"/>
    <w:rsid w:val="0060628E"/>
    <w:rsid w:val="006074B7"/>
    <w:rsid w:val="00607A7C"/>
    <w:rsid w:val="00607F24"/>
    <w:rsid w:val="00607FD7"/>
    <w:rsid w:val="0061053D"/>
    <w:rsid w:val="006106EA"/>
    <w:rsid w:val="006107BA"/>
    <w:rsid w:val="00611608"/>
    <w:rsid w:val="006123E2"/>
    <w:rsid w:val="006125AE"/>
    <w:rsid w:val="00612CB1"/>
    <w:rsid w:val="00613A3D"/>
    <w:rsid w:val="00613F7D"/>
    <w:rsid w:val="0061422C"/>
    <w:rsid w:val="00614CE2"/>
    <w:rsid w:val="00614E4E"/>
    <w:rsid w:val="00614F86"/>
    <w:rsid w:val="00615390"/>
    <w:rsid w:val="00615537"/>
    <w:rsid w:val="00615715"/>
    <w:rsid w:val="00615B89"/>
    <w:rsid w:val="00615DBE"/>
    <w:rsid w:val="00616055"/>
    <w:rsid w:val="00616246"/>
    <w:rsid w:val="0061701B"/>
    <w:rsid w:val="006171B6"/>
    <w:rsid w:val="00617680"/>
    <w:rsid w:val="006179EF"/>
    <w:rsid w:val="00620845"/>
    <w:rsid w:val="00620924"/>
    <w:rsid w:val="00621713"/>
    <w:rsid w:val="0062190E"/>
    <w:rsid w:val="00621B1C"/>
    <w:rsid w:val="00621C9A"/>
    <w:rsid w:val="00621CA2"/>
    <w:rsid w:val="00621F21"/>
    <w:rsid w:val="006222A9"/>
    <w:rsid w:val="00622AE7"/>
    <w:rsid w:val="00622E77"/>
    <w:rsid w:val="00623A2C"/>
    <w:rsid w:val="00624150"/>
    <w:rsid w:val="00624196"/>
    <w:rsid w:val="00624448"/>
    <w:rsid w:val="00624566"/>
    <w:rsid w:val="0062468F"/>
    <w:rsid w:val="00624A6C"/>
    <w:rsid w:val="00625309"/>
    <w:rsid w:val="006264A8"/>
    <w:rsid w:val="00626A50"/>
    <w:rsid w:val="00626B3F"/>
    <w:rsid w:val="00626DD4"/>
    <w:rsid w:val="0062702B"/>
    <w:rsid w:val="00627B8B"/>
    <w:rsid w:val="00627EF0"/>
    <w:rsid w:val="00630354"/>
    <w:rsid w:val="00630566"/>
    <w:rsid w:val="006305F4"/>
    <w:rsid w:val="00630633"/>
    <w:rsid w:val="00630C32"/>
    <w:rsid w:val="00630C95"/>
    <w:rsid w:val="0063126D"/>
    <w:rsid w:val="0063269A"/>
    <w:rsid w:val="006327C6"/>
    <w:rsid w:val="00632C24"/>
    <w:rsid w:val="00633450"/>
    <w:rsid w:val="00633A4A"/>
    <w:rsid w:val="00633F51"/>
    <w:rsid w:val="00634294"/>
    <w:rsid w:val="00634406"/>
    <w:rsid w:val="00634849"/>
    <w:rsid w:val="00634E8B"/>
    <w:rsid w:val="00635129"/>
    <w:rsid w:val="00635649"/>
    <w:rsid w:val="00635879"/>
    <w:rsid w:val="00635BAE"/>
    <w:rsid w:val="00635E69"/>
    <w:rsid w:val="0063608E"/>
    <w:rsid w:val="00636488"/>
    <w:rsid w:val="00636AA9"/>
    <w:rsid w:val="0064044D"/>
    <w:rsid w:val="006406A7"/>
    <w:rsid w:val="00640843"/>
    <w:rsid w:val="006408B9"/>
    <w:rsid w:val="006409DD"/>
    <w:rsid w:val="00640CCC"/>
    <w:rsid w:val="006411C2"/>
    <w:rsid w:val="00641F73"/>
    <w:rsid w:val="00642084"/>
    <w:rsid w:val="006426D9"/>
    <w:rsid w:val="00642924"/>
    <w:rsid w:val="006429E7"/>
    <w:rsid w:val="00643012"/>
    <w:rsid w:val="00643610"/>
    <w:rsid w:val="00643DE0"/>
    <w:rsid w:val="00644650"/>
    <w:rsid w:val="0064495B"/>
    <w:rsid w:val="00644CED"/>
    <w:rsid w:val="0064536A"/>
    <w:rsid w:val="00645425"/>
    <w:rsid w:val="0064610C"/>
    <w:rsid w:val="006461E7"/>
    <w:rsid w:val="00646280"/>
    <w:rsid w:val="006464E8"/>
    <w:rsid w:val="00646534"/>
    <w:rsid w:val="0064695C"/>
    <w:rsid w:val="00646AAD"/>
    <w:rsid w:val="006471F6"/>
    <w:rsid w:val="0064720A"/>
    <w:rsid w:val="006477F5"/>
    <w:rsid w:val="00647901"/>
    <w:rsid w:val="00647DD6"/>
    <w:rsid w:val="00650EC8"/>
    <w:rsid w:val="00651088"/>
    <w:rsid w:val="00651637"/>
    <w:rsid w:val="00652080"/>
    <w:rsid w:val="00652A15"/>
    <w:rsid w:val="00652AA3"/>
    <w:rsid w:val="00652DFA"/>
    <w:rsid w:val="006532CE"/>
    <w:rsid w:val="00653B2A"/>
    <w:rsid w:val="0065405D"/>
    <w:rsid w:val="006540AA"/>
    <w:rsid w:val="0065434B"/>
    <w:rsid w:val="0065520D"/>
    <w:rsid w:val="006553F9"/>
    <w:rsid w:val="006553FC"/>
    <w:rsid w:val="00655410"/>
    <w:rsid w:val="00655751"/>
    <w:rsid w:val="00655ABA"/>
    <w:rsid w:val="006564A9"/>
    <w:rsid w:val="00656E8D"/>
    <w:rsid w:val="006570EE"/>
    <w:rsid w:val="00657EF2"/>
    <w:rsid w:val="00660BE6"/>
    <w:rsid w:val="006611EA"/>
    <w:rsid w:val="0066128A"/>
    <w:rsid w:val="00661487"/>
    <w:rsid w:val="006615E9"/>
    <w:rsid w:val="00661B94"/>
    <w:rsid w:val="00662078"/>
    <w:rsid w:val="00662754"/>
    <w:rsid w:val="00663028"/>
    <w:rsid w:val="006639BE"/>
    <w:rsid w:val="00663F76"/>
    <w:rsid w:val="0066418C"/>
    <w:rsid w:val="006646D8"/>
    <w:rsid w:val="00664860"/>
    <w:rsid w:val="00664B6B"/>
    <w:rsid w:val="0066500A"/>
    <w:rsid w:val="0066529F"/>
    <w:rsid w:val="00665CB3"/>
    <w:rsid w:val="0066623B"/>
    <w:rsid w:val="006663D1"/>
    <w:rsid w:val="0066660F"/>
    <w:rsid w:val="006668B3"/>
    <w:rsid w:val="00666D83"/>
    <w:rsid w:val="00666E80"/>
    <w:rsid w:val="00667DA5"/>
    <w:rsid w:val="00667F53"/>
    <w:rsid w:val="00670605"/>
    <w:rsid w:val="006708C5"/>
    <w:rsid w:val="00670BDC"/>
    <w:rsid w:val="00671881"/>
    <w:rsid w:val="0067196D"/>
    <w:rsid w:val="00671EEC"/>
    <w:rsid w:val="00671EF6"/>
    <w:rsid w:val="00672D63"/>
    <w:rsid w:val="00673738"/>
    <w:rsid w:val="00673B3E"/>
    <w:rsid w:val="00673BE7"/>
    <w:rsid w:val="00674320"/>
    <w:rsid w:val="00674325"/>
    <w:rsid w:val="00674F66"/>
    <w:rsid w:val="00675C04"/>
    <w:rsid w:val="00675E3C"/>
    <w:rsid w:val="00675F88"/>
    <w:rsid w:val="00676FD4"/>
    <w:rsid w:val="006772B1"/>
    <w:rsid w:val="0067787C"/>
    <w:rsid w:val="006779B1"/>
    <w:rsid w:val="00677A67"/>
    <w:rsid w:val="00677B85"/>
    <w:rsid w:val="00677ED7"/>
    <w:rsid w:val="006800B4"/>
    <w:rsid w:val="00680F85"/>
    <w:rsid w:val="00680FD3"/>
    <w:rsid w:val="00681067"/>
    <w:rsid w:val="00681265"/>
    <w:rsid w:val="006819DA"/>
    <w:rsid w:val="00681C6A"/>
    <w:rsid w:val="00682373"/>
    <w:rsid w:val="00682BCC"/>
    <w:rsid w:val="00683553"/>
    <w:rsid w:val="00683640"/>
    <w:rsid w:val="00683D2F"/>
    <w:rsid w:val="00683DD3"/>
    <w:rsid w:val="00684001"/>
    <w:rsid w:val="00684004"/>
    <w:rsid w:val="006848D4"/>
    <w:rsid w:val="00684A41"/>
    <w:rsid w:val="00684DDA"/>
    <w:rsid w:val="00684EE1"/>
    <w:rsid w:val="006859E6"/>
    <w:rsid w:val="00685E4B"/>
    <w:rsid w:val="00686F8A"/>
    <w:rsid w:val="006876CF"/>
    <w:rsid w:val="00687F6D"/>
    <w:rsid w:val="0069026F"/>
    <w:rsid w:val="0069095F"/>
    <w:rsid w:val="006909AF"/>
    <w:rsid w:val="00690D3F"/>
    <w:rsid w:val="00690EC8"/>
    <w:rsid w:val="006911DE"/>
    <w:rsid w:val="0069136F"/>
    <w:rsid w:val="00691B07"/>
    <w:rsid w:val="00691EE8"/>
    <w:rsid w:val="0069210B"/>
    <w:rsid w:val="00692383"/>
    <w:rsid w:val="00692C3F"/>
    <w:rsid w:val="00692E2E"/>
    <w:rsid w:val="006932CA"/>
    <w:rsid w:val="00693383"/>
    <w:rsid w:val="00693404"/>
    <w:rsid w:val="00693741"/>
    <w:rsid w:val="00693837"/>
    <w:rsid w:val="00693924"/>
    <w:rsid w:val="00694082"/>
    <w:rsid w:val="00694085"/>
    <w:rsid w:val="006943B4"/>
    <w:rsid w:val="00694697"/>
    <w:rsid w:val="00694BAD"/>
    <w:rsid w:val="00694D5B"/>
    <w:rsid w:val="00694DF1"/>
    <w:rsid w:val="00694EA7"/>
    <w:rsid w:val="0069536E"/>
    <w:rsid w:val="006953E6"/>
    <w:rsid w:val="00695538"/>
    <w:rsid w:val="00695945"/>
    <w:rsid w:val="006959B0"/>
    <w:rsid w:val="00695E02"/>
    <w:rsid w:val="006963F8"/>
    <w:rsid w:val="0069691D"/>
    <w:rsid w:val="00696E52"/>
    <w:rsid w:val="00696F65"/>
    <w:rsid w:val="00697437"/>
    <w:rsid w:val="00697E7C"/>
    <w:rsid w:val="00697F88"/>
    <w:rsid w:val="006A0638"/>
    <w:rsid w:val="006A0EB9"/>
    <w:rsid w:val="006A10B6"/>
    <w:rsid w:val="006A18B3"/>
    <w:rsid w:val="006A1A7A"/>
    <w:rsid w:val="006A1EE2"/>
    <w:rsid w:val="006A234E"/>
    <w:rsid w:val="006A2959"/>
    <w:rsid w:val="006A2AD9"/>
    <w:rsid w:val="006A32A8"/>
    <w:rsid w:val="006A36D1"/>
    <w:rsid w:val="006A3EBB"/>
    <w:rsid w:val="006A3F2D"/>
    <w:rsid w:val="006A4360"/>
    <w:rsid w:val="006A445E"/>
    <w:rsid w:val="006A4784"/>
    <w:rsid w:val="006A47CD"/>
    <w:rsid w:val="006A6751"/>
    <w:rsid w:val="006A6F6F"/>
    <w:rsid w:val="006A6FD4"/>
    <w:rsid w:val="006A76CE"/>
    <w:rsid w:val="006A76F1"/>
    <w:rsid w:val="006A774B"/>
    <w:rsid w:val="006A7DEF"/>
    <w:rsid w:val="006B0097"/>
    <w:rsid w:val="006B1094"/>
    <w:rsid w:val="006B1190"/>
    <w:rsid w:val="006B13EC"/>
    <w:rsid w:val="006B1D5D"/>
    <w:rsid w:val="006B2B22"/>
    <w:rsid w:val="006B2D62"/>
    <w:rsid w:val="006B3110"/>
    <w:rsid w:val="006B3112"/>
    <w:rsid w:val="006B3481"/>
    <w:rsid w:val="006B424A"/>
    <w:rsid w:val="006B48A4"/>
    <w:rsid w:val="006B4ACD"/>
    <w:rsid w:val="006B4D08"/>
    <w:rsid w:val="006B5E4B"/>
    <w:rsid w:val="006B6684"/>
    <w:rsid w:val="006B6690"/>
    <w:rsid w:val="006B6A08"/>
    <w:rsid w:val="006B6E80"/>
    <w:rsid w:val="006B764D"/>
    <w:rsid w:val="006B7C7F"/>
    <w:rsid w:val="006C056E"/>
    <w:rsid w:val="006C128A"/>
    <w:rsid w:val="006C1F88"/>
    <w:rsid w:val="006C205A"/>
    <w:rsid w:val="006C247C"/>
    <w:rsid w:val="006C29AD"/>
    <w:rsid w:val="006C2B7E"/>
    <w:rsid w:val="006C2D7C"/>
    <w:rsid w:val="006C3FCA"/>
    <w:rsid w:val="006C45D7"/>
    <w:rsid w:val="006C4B42"/>
    <w:rsid w:val="006C4B63"/>
    <w:rsid w:val="006C5C73"/>
    <w:rsid w:val="006C5D18"/>
    <w:rsid w:val="006C5E91"/>
    <w:rsid w:val="006C6045"/>
    <w:rsid w:val="006C61E0"/>
    <w:rsid w:val="006C6B20"/>
    <w:rsid w:val="006C72E4"/>
    <w:rsid w:val="006C7A82"/>
    <w:rsid w:val="006C7E25"/>
    <w:rsid w:val="006D07D3"/>
    <w:rsid w:val="006D093D"/>
    <w:rsid w:val="006D14FB"/>
    <w:rsid w:val="006D179E"/>
    <w:rsid w:val="006D1A43"/>
    <w:rsid w:val="006D2598"/>
    <w:rsid w:val="006D27FF"/>
    <w:rsid w:val="006D2E83"/>
    <w:rsid w:val="006D31E4"/>
    <w:rsid w:val="006D34B0"/>
    <w:rsid w:val="006D3891"/>
    <w:rsid w:val="006D3A28"/>
    <w:rsid w:val="006D3AE6"/>
    <w:rsid w:val="006D3B67"/>
    <w:rsid w:val="006D3C59"/>
    <w:rsid w:val="006D4490"/>
    <w:rsid w:val="006D4991"/>
    <w:rsid w:val="006D4FFB"/>
    <w:rsid w:val="006D5206"/>
    <w:rsid w:val="006D5B29"/>
    <w:rsid w:val="006D5D1C"/>
    <w:rsid w:val="006D5F4E"/>
    <w:rsid w:val="006D61E0"/>
    <w:rsid w:val="006D69D5"/>
    <w:rsid w:val="006D6F1F"/>
    <w:rsid w:val="006D70AA"/>
    <w:rsid w:val="006D7498"/>
    <w:rsid w:val="006D7B39"/>
    <w:rsid w:val="006D7E29"/>
    <w:rsid w:val="006E08AD"/>
    <w:rsid w:val="006E113E"/>
    <w:rsid w:val="006E114E"/>
    <w:rsid w:val="006E11ED"/>
    <w:rsid w:val="006E1841"/>
    <w:rsid w:val="006E195C"/>
    <w:rsid w:val="006E2070"/>
    <w:rsid w:val="006E24BB"/>
    <w:rsid w:val="006E2E1C"/>
    <w:rsid w:val="006E3145"/>
    <w:rsid w:val="006E359F"/>
    <w:rsid w:val="006E35B1"/>
    <w:rsid w:val="006E35B6"/>
    <w:rsid w:val="006E3784"/>
    <w:rsid w:val="006E37BF"/>
    <w:rsid w:val="006E3E72"/>
    <w:rsid w:val="006E43B8"/>
    <w:rsid w:val="006E4677"/>
    <w:rsid w:val="006E48D1"/>
    <w:rsid w:val="006E4F94"/>
    <w:rsid w:val="006E588A"/>
    <w:rsid w:val="006E6023"/>
    <w:rsid w:val="006E7982"/>
    <w:rsid w:val="006F0B01"/>
    <w:rsid w:val="006F111D"/>
    <w:rsid w:val="006F1476"/>
    <w:rsid w:val="006F1900"/>
    <w:rsid w:val="006F2A16"/>
    <w:rsid w:val="006F2EFE"/>
    <w:rsid w:val="006F3156"/>
    <w:rsid w:val="006F3552"/>
    <w:rsid w:val="006F3C1C"/>
    <w:rsid w:val="006F3FD2"/>
    <w:rsid w:val="006F41AB"/>
    <w:rsid w:val="006F43B8"/>
    <w:rsid w:val="006F4410"/>
    <w:rsid w:val="006F44BA"/>
    <w:rsid w:val="006F44CF"/>
    <w:rsid w:val="006F570B"/>
    <w:rsid w:val="006F5A80"/>
    <w:rsid w:val="006F6293"/>
    <w:rsid w:val="006F6E5B"/>
    <w:rsid w:val="006F7010"/>
    <w:rsid w:val="006F72E5"/>
    <w:rsid w:val="006F7463"/>
    <w:rsid w:val="006F7E6E"/>
    <w:rsid w:val="006F7FAB"/>
    <w:rsid w:val="0070021D"/>
    <w:rsid w:val="00700669"/>
    <w:rsid w:val="0070098B"/>
    <w:rsid w:val="0070099C"/>
    <w:rsid w:val="007019ED"/>
    <w:rsid w:val="007020A0"/>
    <w:rsid w:val="0070218E"/>
    <w:rsid w:val="007021FD"/>
    <w:rsid w:val="00703BC6"/>
    <w:rsid w:val="007040BE"/>
    <w:rsid w:val="00704278"/>
    <w:rsid w:val="007044D9"/>
    <w:rsid w:val="007049AA"/>
    <w:rsid w:val="00704B93"/>
    <w:rsid w:val="007050CF"/>
    <w:rsid w:val="0070605C"/>
    <w:rsid w:val="0070713F"/>
    <w:rsid w:val="00707305"/>
    <w:rsid w:val="007078F4"/>
    <w:rsid w:val="00707900"/>
    <w:rsid w:val="00707A54"/>
    <w:rsid w:val="0071017C"/>
    <w:rsid w:val="007107CA"/>
    <w:rsid w:val="00710BAD"/>
    <w:rsid w:val="00710DD5"/>
    <w:rsid w:val="00711C5F"/>
    <w:rsid w:val="00711ECB"/>
    <w:rsid w:val="00712895"/>
    <w:rsid w:val="0071369A"/>
    <w:rsid w:val="0071371E"/>
    <w:rsid w:val="00713A82"/>
    <w:rsid w:val="0071415D"/>
    <w:rsid w:val="0071427F"/>
    <w:rsid w:val="00714E01"/>
    <w:rsid w:val="00715298"/>
    <w:rsid w:val="00715305"/>
    <w:rsid w:val="00715381"/>
    <w:rsid w:val="0071564A"/>
    <w:rsid w:val="007156EE"/>
    <w:rsid w:val="00715F82"/>
    <w:rsid w:val="0071650E"/>
    <w:rsid w:val="0071677B"/>
    <w:rsid w:val="0071729F"/>
    <w:rsid w:val="0071750E"/>
    <w:rsid w:val="0071759D"/>
    <w:rsid w:val="007200A9"/>
    <w:rsid w:val="00721457"/>
    <w:rsid w:val="007217D9"/>
    <w:rsid w:val="007219EB"/>
    <w:rsid w:val="00722244"/>
    <w:rsid w:val="007222DA"/>
    <w:rsid w:val="00722658"/>
    <w:rsid w:val="00722E30"/>
    <w:rsid w:val="00723252"/>
    <w:rsid w:val="00723672"/>
    <w:rsid w:val="007237DC"/>
    <w:rsid w:val="00723AD8"/>
    <w:rsid w:val="00723D16"/>
    <w:rsid w:val="00723D3E"/>
    <w:rsid w:val="00723E36"/>
    <w:rsid w:val="00723EE9"/>
    <w:rsid w:val="00724355"/>
    <w:rsid w:val="0072483C"/>
    <w:rsid w:val="00724D5D"/>
    <w:rsid w:val="007251DA"/>
    <w:rsid w:val="00725F3D"/>
    <w:rsid w:val="007262DC"/>
    <w:rsid w:val="0072640E"/>
    <w:rsid w:val="0072645C"/>
    <w:rsid w:val="00727D48"/>
    <w:rsid w:val="00730606"/>
    <w:rsid w:val="00731312"/>
    <w:rsid w:val="007325CF"/>
    <w:rsid w:val="0073274E"/>
    <w:rsid w:val="00732D37"/>
    <w:rsid w:val="00733825"/>
    <w:rsid w:val="0073446B"/>
    <w:rsid w:val="0073452E"/>
    <w:rsid w:val="007347A9"/>
    <w:rsid w:val="00734922"/>
    <w:rsid w:val="00734AF5"/>
    <w:rsid w:val="0073573A"/>
    <w:rsid w:val="007357CB"/>
    <w:rsid w:val="00735BE4"/>
    <w:rsid w:val="00735D4E"/>
    <w:rsid w:val="00736447"/>
    <w:rsid w:val="0073697C"/>
    <w:rsid w:val="00736A96"/>
    <w:rsid w:val="00736AA8"/>
    <w:rsid w:val="00736C1B"/>
    <w:rsid w:val="007372E8"/>
    <w:rsid w:val="0073785E"/>
    <w:rsid w:val="00740622"/>
    <w:rsid w:val="00740645"/>
    <w:rsid w:val="00740C0C"/>
    <w:rsid w:val="00740C73"/>
    <w:rsid w:val="00741382"/>
    <w:rsid w:val="0074155B"/>
    <w:rsid w:val="00742366"/>
    <w:rsid w:val="00742EBF"/>
    <w:rsid w:val="00743AA0"/>
    <w:rsid w:val="007440FF"/>
    <w:rsid w:val="00744328"/>
    <w:rsid w:val="007443D7"/>
    <w:rsid w:val="007444E3"/>
    <w:rsid w:val="007446B4"/>
    <w:rsid w:val="00744708"/>
    <w:rsid w:val="00744B2B"/>
    <w:rsid w:val="00744B4C"/>
    <w:rsid w:val="00744E5C"/>
    <w:rsid w:val="00745164"/>
    <w:rsid w:val="007460EF"/>
    <w:rsid w:val="00746F3E"/>
    <w:rsid w:val="007473AF"/>
    <w:rsid w:val="00747569"/>
    <w:rsid w:val="00747739"/>
    <w:rsid w:val="007477EA"/>
    <w:rsid w:val="00747A45"/>
    <w:rsid w:val="00750275"/>
    <w:rsid w:val="00750A96"/>
    <w:rsid w:val="00750F75"/>
    <w:rsid w:val="0075112B"/>
    <w:rsid w:val="007512D6"/>
    <w:rsid w:val="007517B4"/>
    <w:rsid w:val="007517C1"/>
    <w:rsid w:val="00751CEE"/>
    <w:rsid w:val="00752129"/>
    <w:rsid w:val="00752191"/>
    <w:rsid w:val="0075238D"/>
    <w:rsid w:val="007526BD"/>
    <w:rsid w:val="00752EDE"/>
    <w:rsid w:val="00753319"/>
    <w:rsid w:val="00753431"/>
    <w:rsid w:val="0075425B"/>
    <w:rsid w:val="007547A1"/>
    <w:rsid w:val="007551F8"/>
    <w:rsid w:val="00755EF9"/>
    <w:rsid w:val="00756501"/>
    <w:rsid w:val="00757B3E"/>
    <w:rsid w:val="00760971"/>
    <w:rsid w:val="00760E36"/>
    <w:rsid w:val="007610D8"/>
    <w:rsid w:val="007613C7"/>
    <w:rsid w:val="00761579"/>
    <w:rsid w:val="00762140"/>
    <w:rsid w:val="0076258D"/>
    <w:rsid w:val="00762EB3"/>
    <w:rsid w:val="0076338C"/>
    <w:rsid w:val="00763865"/>
    <w:rsid w:val="00763DF9"/>
    <w:rsid w:val="00764262"/>
    <w:rsid w:val="00764C61"/>
    <w:rsid w:val="00764C87"/>
    <w:rsid w:val="00764FCB"/>
    <w:rsid w:val="0076541B"/>
    <w:rsid w:val="00765A4A"/>
    <w:rsid w:val="00765A56"/>
    <w:rsid w:val="00765C9D"/>
    <w:rsid w:val="0076643C"/>
    <w:rsid w:val="00766443"/>
    <w:rsid w:val="00766BBC"/>
    <w:rsid w:val="007677EA"/>
    <w:rsid w:val="00767AEC"/>
    <w:rsid w:val="00767BD9"/>
    <w:rsid w:val="00767C23"/>
    <w:rsid w:val="00767EEA"/>
    <w:rsid w:val="007705DB"/>
    <w:rsid w:val="00770A46"/>
    <w:rsid w:val="00770C7C"/>
    <w:rsid w:val="00770EAD"/>
    <w:rsid w:val="00770EC7"/>
    <w:rsid w:val="00771215"/>
    <w:rsid w:val="007712E5"/>
    <w:rsid w:val="007724BD"/>
    <w:rsid w:val="007728B3"/>
    <w:rsid w:val="00773423"/>
    <w:rsid w:val="00773725"/>
    <w:rsid w:val="00773864"/>
    <w:rsid w:val="007739AA"/>
    <w:rsid w:val="00773D4A"/>
    <w:rsid w:val="00773DEE"/>
    <w:rsid w:val="00773EB4"/>
    <w:rsid w:val="00774358"/>
    <w:rsid w:val="0077439D"/>
    <w:rsid w:val="0077443F"/>
    <w:rsid w:val="00774CF0"/>
    <w:rsid w:val="00775BEA"/>
    <w:rsid w:val="0077649F"/>
    <w:rsid w:val="00776E93"/>
    <w:rsid w:val="00776EF2"/>
    <w:rsid w:val="007772FF"/>
    <w:rsid w:val="0077775D"/>
    <w:rsid w:val="0077791D"/>
    <w:rsid w:val="00777E3A"/>
    <w:rsid w:val="0078023B"/>
    <w:rsid w:val="00780340"/>
    <w:rsid w:val="007806B4"/>
    <w:rsid w:val="00780BA1"/>
    <w:rsid w:val="007810B7"/>
    <w:rsid w:val="007811FC"/>
    <w:rsid w:val="00781409"/>
    <w:rsid w:val="00781884"/>
    <w:rsid w:val="00781A44"/>
    <w:rsid w:val="00781C90"/>
    <w:rsid w:val="007825E0"/>
    <w:rsid w:val="0078291C"/>
    <w:rsid w:val="00783080"/>
    <w:rsid w:val="00783657"/>
    <w:rsid w:val="00783830"/>
    <w:rsid w:val="00783925"/>
    <w:rsid w:val="00784735"/>
    <w:rsid w:val="007848C2"/>
    <w:rsid w:val="00784E99"/>
    <w:rsid w:val="00786941"/>
    <w:rsid w:val="00786C17"/>
    <w:rsid w:val="0079053A"/>
    <w:rsid w:val="00790671"/>
    <w:rsid w:val="00790B11"/>
    <w:rsid w:val="00791234"/>
    <w:rsid w:val="0079137A"/>
    <w:rsid w:val="007914DC"/>
    <w:rsid w:val="007915ED"/>
    <w:rsid w:val="007917C2"/>
    <w:rsid w:val="0079250B"/>
    <w:rsid w:val="007925B2"/>
    <w:rsid w:val="0079277C"/>
    <w:rsid w:val="0079284F"/>
    <w:rsid w:val="00792984"/>
    <w:rsid w:val="00792F06"/>
    <w:rsid w:val="00793054"/>
    <w:rsid w:val="007932C4"/>
    <w:rsid w:val="007937AA"/>
    <w:rsid w:val="0079405B"/>
    <w:rsid w:val="007941C5"/>
    <w:rsid w:val="00794785"/>
    <w:rsid w:val="007949E6"/>
    <w:rsid w:val="00794B87"/>
    <w:rsid w:val="00794D76"/>
    <w:rsid w:val="007952E5"/>
    <w:rsid w:val="00795DB4"/>
    <w:rsid w:val="0079607B"/>
    <w:rsid w:val="00796713"/>
    <w:rsid w:val="00796A4F"/>
    <w:rsid w:val="00796D49"/>
    <w:rsid w:val="00796FA6"/>
    <w:rsid w:val="00797195"/>
    <w:rsid w:val="007979D4"/>
    <w:rsid w:val="007A02C4"/>
    <w:rsid w:val="007A065B"/>
    <w:rsid w:val="007A0969"/>
    <w:rsid w:val="007A0E15"/>
    <w:rsid w:val="007A13FE"/>
    <w:rsid w:val="007A1DE7"/>
    <w:rsid w:val="007A20F0"/>
    <w:rsid w:val="007A2772"/>
    <w:rsid w:val="007A2F49"/>
    <w:rsid w:val="007A3329"/>
    <w:rsid w:val="007A39A6"/>
    <w:rsid w:val="007A3E44"/>
    <w:rsid w:val="007A3E8D"/>
    <w:rsid w:val="007A4511"/>
    <w:rsid w:val="007A49AA"/>
    <w:rsid w:val="007A4C6B"/>
    <w:rsid w:val="007A53E9"/>
    <w:rsid w:val="007A6B22"/>
    <w:rsid w:val="007A6F9C"/>
    <w:rsid w:val="007A715B"/>
    <w:rsid w:val="007A7938"/>
    <w:rsid w:val="007B05C9"/>
    <w:rsid w:val="007B0727"/>
    <w:rsid w:val="007B0DCE"/>
    <w:rsid w:val="007B16F4"/>
    <w:rsid w:val="007B1A51"/>
    <w:rsid w:val="007B1B23"/>
    <w:rsid w:val="007B21C5"/>
    <w:rsid w:val="007B247F"/>
    <w:rsid w:val="007B24F6"/>
    <w:rsid w:val="007B283F"/>
    <w:rsid w:val="007B2AC9"/>
    <w:rsid w:val="007B2B5A"/>
    <w:rsid w:val="007B2C22"/>
    <w:rsid w:val="007B34AA"/>
    <w:rsid w:val="007B38BF"/>
    <w:rsid w:val="007B3BCC"/>
    <w:rsid w:val="007B3D8E"/>
    <w:rsid w:val="007B431F"/>
    <w:rsid w:val="007B43F9"/>
    <w:rsid w:val="007B50B1"/>
    <w:rsid w:val="007B52C1"/>
    <w:rsid w:val="007B594B"/>
    <w:rsid w:val="007B6209"/>
    <w:rsid w:val="007B64ED"/>
    <w:rsid w:val="007B65F2"/>
    <w:rsid w:val="007B671E"/>
    <w:rsid w:val="007B6A7D"/>
    <w:rsid w:val="007B6A7F"/>
    <w:rsid w:val="007B6C13"/>
    <w:rsid w:val="007B78A8"/>
    <w:rsid w:val="007B7A90"/>
    <w:rsid w:val="007C039F"/>
    <w:rsid w:val="007C046A"/>
    <w:rsid w:val="007C077A"/>
    <w:rsid w:val="007C138B"/>
    <w:rsid w:val="007C25FD"/>
    <w:rsid w:val="007C28EC"/>
    <w:rsid w:val="007C2E7F"/>
    <w:rsid w:val="007C301E"/>
    <w:rsid w:val="007C3E37"/>
    <w:rsid w:val="007C4939"/>
    <w:rsid w:val="007C4B1A"/>
    <w:rsid w:val="007C5075"/>
    <w:rsid w:val="007C5461"/>
    <w:rsid w:val="007C57B7"/>
    <w:rsid w:val="007C606C"/>
    <w:rsid w:val="007C6622"/>
    <w:rsid w:val="007C6A92"/>
    <w:rsid w:val="007C6AAC"/>
    <w:rsid w:val="007C6D15"/>
    <w:rsid w:val="007C6DB8"/>
    <w:rsid w:val="007C704B"/>
    <w:rsid w:val="007C7A82"/>
    <w:rsid w:val="007C7BA4"/>
    <w:rsid w:val="007D030E"/>
    <w:rsid w:val="007D0DCF"/>
    <w:rsid w:val="007D1111"/>
    <w:rsid w:val="007D1A0D"/>
    <w:rsid w:val="007D1AE9"/>
    <w:rsid w:val="007D1B4F"/>
    <w:rsid w:val="007D2440"/>
    <w:rsid w:val="007D2619"/>
    <w:rsid w:val="007D265E"/>
    <w:rsid w:val="007D2812"/>
    <w:rsid w:val="007D328C"/>
    <w:rsid w:val="007D38FA"/>
    <w:rsid w:val="007D5363"/>
    <w:rsid w:val="007D5AC5"/>
    <w:rsid w:val="007D5B47"/>
    <w:rsid w:val="007D62C8"/>
    <w:rsid w:val="007D634A"/>
    <w:rsid w:val="007D6502"/>
    <w:rsid w:val="007D6A4C"/>
    <w:rsid w:val="007D6BA8"/>
    <w:rsid w:val="007D6F44"/>
    <w:rsid w:val="007D72EE"/>
    <w:rsid w:val="007D7D9B"/>
    <w:rsid w:val="007E00AD"/>
    <w:rsid w:val="007E11A4"/>
    <w:rsid w:val="007E1B9C"/>
    <w:rsid w:val="007E1F44"/>
    <w:rsid w:val="007E2291"/>
    <w:rsid w:val="007E2778"/>
    <w:rsid w:val="007E2B0F"/>
    <w:rsid w:val="007E2B39"/>
    <w:rsid w:val="007E2E6E"/>
    <w:rsid w:val="007E3053"/>
    <w:rsid w:val="007E34E1"/>
    <w:rsid w:val="007E3C3D"/>
    <w:rsid w:val="007E3F2B"/>
    <w:rsid w:val="007E4443"/>
    <w:rsid w:val="007E4734"/>
    <w:rsid w:val="007E4A47"/>
    <w:rsid w:val="007E4D6B"/>
    <w:rsid w:val="007E5152"/>
    <w:rsid w:val="007E5899"/>
    <w:rsid w:val="007E5F43"/>
    <w:rsid w:val="007E5FC5"/>
    <w:rsid w:val="007E65C3"/>
    <w:rsid w:val="007E6A9F"/>
    <w:rsid w:val="007E6E00"/>
    <w:rsid w:val="007E72C6"/>
    <w:rsid w:val="007E76FC"/>
    <w:rsid w:val="007E7895"/>
    <w:rsid w:val="007E7E93"/>
    <w:rsid w:val="007F01DC"/>
    <w:rsid w:val="007F023D"/>
    <w:rsid w:val="007F054D"/>
    <w:rsid w:val="007F102D"/>
    <w:rsid w:val="007F12FF"/>
    <w:rsid w:val="007F1B24"/>
    <w:rsid w:val="007F1F31"/>
    <w:rsid w:val="007F22B9"/>
    <w:rsid w:val="007F233C"/>
    <w:rsid w:val="007F255B"/>
    <w:rsid w:val="007F3011"/>
    <w:rsid w:val="007F3DC5"/>
    <w:rsid w:val="007F4480"/>
    <w:rsid w:val="007F448C"/>
    <w:rsid w:val="007F479B"/>
    <w:rsid w:val="007F4AC9"/>
    <w:rsid w:val="007F4AD0"/>
    <w:rsid w:val="007F50C8"/>
    <w:rsid w:val="007F5805"/>
    <w:rsid w:val="007F68AB"/>
    <w:rsid w:val="007F6D62"/>
    <w:rsid w:val="007F6DF1"/>
    <w:rsid w:val="007F7422"/>
    <w:rsid w:val="007F75AF"/>
    <w:rsid w:val="007F7C0F"/>
    <w:rsid w:val="007F7C4B"/>
    <w:rsid w:val="008000F2"/>
    <w:rsid w:val="008009E0"/>
    <w:rsid w:val="00800EDD"/>
    <w:rsid w:val="008010FC"/>
    <w:rsid w:val="008017B3"/>
    <w:rsid w:val="00801D56"/>
    <w:rsid w:val="008020C5"/>
    <w:rsid w:val="00802360"/>
    <w:rsid w:val="00802429"/>
    <w:rsid w:val="0080254D"/>
    <w:rsid w:val="008026F8"/>
    <w:rsid w:val="008027DB"/>
    <w:rsid w:val="008030A7"/>
    <w:rsid w:val="008031D7"/>
    <w:rsid w:val="0080344E"/>
    <w:rsid w:val="0080347D"/>
    <w:rsid w:val="00803690"/>
    <w:rsid w:val="00803967"/>
    <w:rsid w:val="0080489D"/>
    <w:rsid w:val="00804D24"/>
    <w:rsid w:val="00804E7B"/>
    <w:rsid w:val="00804F99"/>
    <w:rsid w:val="0080516E"/>
    <w:rsid w:val="008051D3"/>
    <w:rsid w:val="00805EFF"/>
    <w:rsid w:val="00805FEB"/>
    <w:rsid w:val="0080606D"/>
    <w:rsid w:val="00806141"/>
    <w:rsid w:val="00806413"/>
    <w:rsid w:val="008065A6"/>
    <w:rsid w:val="00806619"/>
    <w:rsid w:val="008066E7"/>
    <w:rsid w:val="0080705F"/>
    <w:rsid w:val="0080723F"/>
    <w:rsid w:val="008074EC"/>
    <w:rsid w:val="008075A0"/>
    <w:rsid w:val="008076F9"/>
    <w:rsid w:val="008102B0"/>
    <w:rsid w:val="008109CB"/>
    <w:rsid w:val="008109DD"/>
    <w:rsid w:val="00810C71"/>
    <w:rsid w:val="00810E58"/>
    <w:rsid w:val="0081141D"/>
    <w:rsid w:val="00811A73"/>
    <w:rsid w:val="00811CE2"/>
    <w:rsid w:val="00812445"/>
    <w:rsid w:val="008129F0"/>
    <w:rsid w:val="00813586"/>
    <w:rsid w:val="008139A9"/>
    <w:rsid w:val="00813E7D"/>
    <w:rsid w:val="008141D7"/>
    <w:rsid w:val="00814213"/>
    <w:rsid w:val="0081489C"/>
    <w:rsid w:val="008149B1"/>
    <w:rsid w:val="00816012"/>
    <w:rsid w:val="0081627C"/>
    <w:rsid w:val="0081701E"/>
    <w:rsid w:val="008170B0"/>
    <w:rsid w:val="00817101"/>
    <w:rsid w:val="00817277"/>
    <w:rsid w:val="00817325"/>
    <w:rsid w:val="008176F7"/>
    <w:rsid w:val="008177E6"/>
    <w:rsid w:val="00817883"/>
    <w:rsid w:val="00817AE6"/>
    <w:rsid w:val="00817E24"/>
    <w:rsid w:val="0082065A"/>
    <w:rsid w:val="00820924"/>
    <w:rsid w:val="00820D8E"/>
    <w:rsid w:val="00820EB3"/>
    <w:rsid w:val="00820F5E"/>
    <w:rsid w:val="00821013"/>
    <w:rsid w:val="008211D4"/>
    <w:rsid w:val="00821AC1"/>
    <w:rsid w:val="00822118"/>
    <w:rsid w:val="00822233"/>
    <w:rsid w:val="008222B0"/>
    <w:rsid w:val="00822536"/>
    <w:rsid w:val="00823125"/>
    <w:rsid w:val="00823985"/>
    <w:rsid w:val="00824069"/>
    <w:rsid w:val="008247A0"/>
    <w:rsid w:val="00824BC7"/>
    <w:rsid w:val="00824E6E"/>
    <w:rsid w:val="0082525D"/>
    <w:rsid w:val="00826224"/>
    <w:rsid w:val="00826876"/>
    <w:rsid w:val="00826D11"/>
    <w:rsid w:val="008271E7"/>
    <w:rsid w:val="00827975"/>
    <w:rsid w:val="00827A1A"/>
    <w:rsid w:val="00830071"/>
    <w:rsid w:val="00831379"/>
    <w:rsid w:val="0083163F"/>
    <w:rsid w:val="00831C3F"/>
    <w:rsid w:val="00831F79"/>
    <w:rsid w:val="00832244"/>
    <w:rsid w:val="00832617"/>
    <w:rsid w:val="00832794"/>
    <w:rsid w:val="0083284F"/>
    <w:rsid w:val="00832B03"/>
    <w:rsid w:val="00832B44"/>
    <w:rsid w:val="008334C0"/>
    <w:rsid w:val="00833643"/>
    <w:rsid w:val="00833752"/>
    <w:rsid w:val="00833E3C"/>
    <w:rsid w:val="0083480D"/>
    <w:rsid w:val="00834D05"/>
    <w:rsid w:val="0083504A"/>
    <w:rsid w:val="00835FFF"/>
    <w:rsid w:val="00836F87"/>
    <w:rsid w:val="00837444"/>
    <w:rsid w:val="00837677"/>
    <w:rsid w:val="008376A7"/>
    <w:rsid w:val="008378C7"/>
    <w:rsid w:val="00837D5C"/>
    <w:rsid w:val="00837EA5"/>
    <w:rsid w:val="00837F84"/>
    <w:rsid w:val="00840204"/>
    <w:rsid w:val="008402D3"/>
    <w:rsid w:val="00840520"/>
    <w:rsid w:val="008405E7"/>
    <w:rsid w:val="00840803"/>
    <w:rsid w:val="00840982"/>
    <w:rsid w:val="0084159A"/>
    <w:rsid w:val="008415AA"/>
    <w:rsid w:val="008418F0"/>
    <w:rsid w:val="0084216E"/>
    <w:rsid w:val="00842A3D"/>
    <w:rsid w:val="00843343"/>
    <w:rsid w:val="00843660"/>
    <w:rsid w:val="008439F5"/>
    <w:rsid w:val="00843C0F"/>
    <w:rsid w:val="0084443D"/>
    <w:rsid w:val="0084467B"/>
    <w:rsid w:val="008448C2"/>
    <w:rsid w:val="00844C23"/>
    <w:rsid w:val="008457AF"/>
    <w:rsid w:val="008464DB"/>
    <w:rsid w:val="00847761"/>
    <w:rsid w:val="00847C34"/>
    <w:rsid w:val="00850233"/>
    <w:rsid w:val="008504FE"/>
    <w:rsid w:val="008508FB"/>
    <w:rsid w:val="00850E51"/>
    <w:rsid w:val="008518A3"/>
    <w:rsid w:val="00851C69"/>
    <w:rsid w:val="008522CD"/>
    <w:rsid w:val="00852B7C"/>
    <w:rsid w:val="00852BF7"/>
    <w:rsid w:val="008530EC"/>
    <w:rsid w:val="0085394D"/>
    <w:rsid w:val="0085396B"/>
    <w:rsid w:val="00853996"/>
    <w:rsid w:val="008545D5"/>
    <w:rsid w:val="00854776"/>
    <w:rsid w:val="0085497B"/>
    <w:rsid w:val="00854B23"/>
    <w:rsid w:val="00854E11"/>
    <w:rsid w:val="00855C5F"/>
    <w:rsid w:val="0085609A"/>
    <w:rsid w:val="00856153"/>
    <w:rsid w:val="0085689B"/>
    <w:rsid w:val="008568FE"/>
    <w:rsid w:val="00856B3F"/>
    <w:rsid w:val="00856FA7"/>
    <w:rsid w:val="008571D1"/>
    <w:rsid w:val="00857349"/>
    <w:rsid w:val="00857379"/>
    <w:rsid w:val="00857A7A"/>
    <w:rsid w:val="00857EC9"/>
    <w:rsid w:val="00860430"/>
    <w:rsid w:val="00860463"/>
    <w:rsid w:val="008605A9"/>
    <w:rsid w:val="00860F95"/>
    <w:rsid w:val="00860FDD"/>
    <w:rsid w:val="008610E5"/>
    <w:rsid w:val="0086151D"/>
    <w:rsid w:val="008617CD"/>
    <w:rsid w:val="00861F02"/>
    <w:rsid w:val="0086311C"/>
    <w:rsid w:val="008634E7"/>
    <w:rsid w:val="0086373C"/>
    <w:rsid w:val="00863D07"/>
    <w:rsid w:val="008644EA"/>
    <w:rsid w:val="00864A11"/>
    <w:rsid w:val="00865323"/>
    <w:rsid w:val="00865BF9"/>
    <w:rsid w:val="00865D99"/>
    <w:rsid w:val="008665AE"/>
    <w:rsid w:val="00866A7A"/>
    <w:rsid w:val="00866E23"/>
    <w:rsid w:val="008670C0"/>
    <w:rsid w:val="00867E4C"/>
    <w:rsid w:val="0087098C"/>
    <w:rsid w:val="00871462"/>
    <w:rsid w:val="00871AFD"/>
    <w:rsid w:val="00871D92"/>
    <w:rsid w:val="00871F90"/>
    <w:rsid w:val="00872AF2"/>
    <w:rsid w:val="00873B95"/>
    <w:rsid w:val="008748CA"/>
    <w:rsid w:val="00874BBF"/>
    <w:rsid w:val="00875259"/>
    <w:rsid w:val="00875CFC"/>
    <w:rsid w:val="008761D2"/>
    <w:rsid w:val="008769AC"/>
    <w:rsid w:val="00876A87"/>
    <w:rsid w:val="0087748D"/>
    <w:rsid w:val="008775EB"/>
    <w:rsid w:val="0087768F"/>
    <w:rsid w:val="00877B6F"/>
    <w:rsid w:val="00877D8A"/>
    <w:rsid w:val="00880902"/>
    <w:rsid w:val="0088095A"/>
    <w:rsid w:val="00880B2C"/>
    <w:rsid w:val="0088126D"/>
    <w:rsid w:val="008812BB"/>
    <w:rsid w:val="00881761"/>
    <w:rsid w:val="00881799"/>
    <w:rsid w:val="00882343"/>
    <w:rsid w:val="008824D4"/>
    <w:rsid w:val="00882CF2"/>
    <w:rsid w:val="00883307"/>
    <w:rsid w:val="00883338"/>
    <w:rsid w:val="00883BE9"/>
    <w:rsid w:val="0088401C"/>
    <w:rsid w:val="00884147"/>
    <w:rsid w:val="00884209"/>
    <w:rsid w:val="008842D7"/>
    <w:rsid w:val="00884B09"/>
    <w:rsid w:val="00884E35"/>
    <w:rsid w:val="00885E3D"/>
    <w:rsid w:val="00886496"/>
    <w:rsid w:val="008864A1"/>
    <w:rsid w:val="00886A89"/>
    <w:rsid w:val="008871D7"/>
    <w:rsid w:val="00887659"/>
    <w:rsid w:val="008879C5"/>
    <w:rsid w:val="0089061C"/>
    <w:rsid w:val="00890879"/>
    <w:rsid w:val="008912BA"/>
    <w:rsid w:val="00891414"/>
    <w:rsid w:val="008915EF"/>
    <w:rsid w:val="00891903"/>
    <w:rsid w:val="00891942"/>
    <w:rsid w:val="00891A47"/>
    <w:rsid w:val="008929F6"/>
    <w:rsid w:val="00892B87"/>
    <w:rsid w:val="00892CCA"/>
    <w:rsid w:val="008930BE"/>
    <w:rsid w:val="0089313E"/>
    <w:rsid w:val="00893168"/>
    <w:rsid w:val="00893256"/>
    <w:rsid w:val="00893759"/>
    <w:rsid w:val="00893A80"/>
    <w:rsid w:val="00893C54"/>
    <w:rsid w:val="008942F7"/>
    <w:rsid w:val="00894433"/>
    <w:rsid w:val="00894D01"/>
    <w:rsid w:val="008951CA"/>
    <w:rsid w:val="008952BB"/>
    <w:rsid w:val="008954E7"/>
    <w:rsid w:val="008957B8"/>
    <w:rsid w:val="0089662D"/>
    <w:rsid w:val="00896B17"/>
    <w:rsid w:val="00896CF7"/>
    <w:rsid w:val="00897251"/>
    <w:rsid w:val="00897585"/>
    <w:rsid w:val="00897B10"/>
    <w:rsid w:val="00897D25"/>
    <w:rsid w:val="008A0311"/>
    <w:rsid w:val="008A04E1"/>
    <w:rsid w:val="008A2136"/>
    <w:rsid w:val="008A231E"/>
    <w:rsid w:val="008A3765"/>
    <w:rsid w:val="008A3BE4"/>
    <w:rsid w:val="008A3C17"/>
    <w:rsid w:val="008A3C1D"/>
    <w:rsid w:val="008A4103"/>
    <w:rsid w:val="008A467F"/>
    <w:rsid w:val="008A5302"/>
    <w:rsid w:val="008A594A"/>
    <w:rsid w:val="008A5956"/>
    <w:rsid w:val="008A5E41"/>
    <w:rsid w:val="008A627E"/>
    <w:rsid w:val="008A696A"/>
    <w:rsid w:val="008A6E17"/>
    <w:rsid w:val="008A6E44"/>
    <w:rsid w:val="008A77CD"/>
    <w:rsid w:val="008B01C0"/>
    <w:rsid w:val="008B0353"/>
    <w:rsid w:val="008B04E1"/>
    <w:rsid w:val="008B06D9"/>
    <w:rsid w:val="008B0939"/>
    <w:rsid w:val="008B0C7D"/>
    <w:rsid w:val="008B0D90"/>
    <w:rsid w:val="008B1D62"/>
    <w:rsid w:val="008B2033"/>
    <w:rsid w:val="008B26EB"/>
    <w:rsid w:val="008B2D65"/>
    <w:rsid w:val="008B2DFA"/>
    <w:rsid w:val="008B30BF"/>
    <w:rsid w:val="008B318A"/>
    <w:rsid w:val="008B3CEB"/>
    <w:rsid w:val="008B3F7A"/>
    <w:rsid w:val="008B4D7D"/>
    <w:rsid w:val="008B50A2"/>
    <w:rsid w:val="008B52A3"/>
    <w:rsid w:val="008B5F9A"/>
    <w:rsid w:val="008B608A"/>
    <w:rsid w:val="008B64D7"/>
    <w:rsid w:val="008B69AF"/>
    <w:rsid w:val="008B6D31"/>
    <w:rsid w:val="008B6D47"/>
    <w:rsid w:val="008B6E46"/>
    <w:rsid w:val="008B71A3"/>
    <w:rsid w:val="008B76CF"/>
    <w:rsid w:val="008B797E"/>
    <w:rsid w:val="008B7A2B"/>
    <w:rsid w:val="008B7A8B"/>
    <w:rsid w:val="008C02E0"/>
    <w:rsid w:val="008C07E1"/>
    <w:rsid w:val="008C1235"/>
    <w:rsid w:val="008C1839"/>
    <w:rsid w:val="008C40CC"/>
    <w:rsid w:val="008C42B6"/>
    <w:rsid w:val="008C44F9"/>
    <w:rsid w:val="008C4555"/>
    <w:rsid w:val="008C461A"/>
    <w:rsid w:val="008C487C"/>
    <w:rsid w:val="008C4D05"/>
    <w:rsid w:val="008C52A8"/>
    <w:rsid w:val="008C53B3"/>
    <w:rsid w:val="008C5596"/>
    <w:rsid w:val="008C5781"/>
    <w:rsid w:val="008C626E"/>
    <w:rsid w:val="008C66D0"/>
    <w:rsid w:val="008C6A4B"/>
    <w:rsid w:val="008C7057"/>
    <w:rsid w:val="008C768D"/>
    <w:rsid w:val="008C787E"/>
    <w:rsid w:val="008C7A12"/>
    <w:rsid w:val="008C7A84"/>
    <w:rsid w:val="008C7E6B"/>
    <w:rsid w:val="008D09E8"/>
    <w:rsid w:val="008D0ADC"/>
    <w:rsid w:val="008D0E0F"/>
    <w:rsid w:val="008D0EEC"/>
    <w:rsid w:val="008D0F32"/>
    <w:rsid w:val="008D117E"/>
    <w:rsid w:val="008D1205"/>
    <w:rsid w:val="008D157D"/>
    <w:rsid w:val="008D1DCC"/>
    <w:rsid w:val="008D2001"/>
    <w:rsid w:val="008D2085"/>
    <w:rsid w:val="008D2566"/>
    <w:rsid w:val="008D265E"/>
    <w:rsid w:val="008D31C5"/>
    <w:rsid w:val="008D37AA"/>
    <w:rsid w:val="008D39C4"/>
    <w:rsid w:val="008D3DC9"/>
    <w:rsid w:val="008D6488"/>
    <w:rsid w:val="008D722E"/>
    <w:rsid w:val="008E025A"/>
    <w:rsid w:val="008E08EF"/>
    <w:rsid w:val="008E157B"/>
    <w:rsid w:val="008E168B"/>
    <w:rsid w:val="008E1A60"/>
    <w:rsid w:val="008E1CF5"/>
    <w:rsid w:val="008E2677"/>
    <w:rsid w:val="008E2700"/>
    <w:rsid w:val="008E3178"/>
    <w:rsid w:val="008E3665"/>
    <w:rsid w:val="008E3783"/>
    <w:rsid w:val="008E3A14"/>
    <w:rsid w:val="008E40AC"/>
    <w:rsid w:val="008E4A27"/>
    <w:rsid w:val="008E563D"/>
    <w:rsid w:val="008E5731"/>
    <w:rsid w:val="008E5CBD"/>
    <w:rsid w:val="008E619F"/>
    <w:rsid w:val="008E6D6D"/>
    <w:rsid w:val="008E7E27"/>
    <w:rsid w:val="008F037E"/>
    <w:rsid w:val="008F046E"/>
    <w:rsid w:val="008F0516"/>
    <w:rsid w:val="008F057A"/>
    <w:rsid w:val="008F1131"/>
    <w:rsid w:val="008F1169"/>
    <w:rsid w:val="008F1751"/>
    <w:rsid w:val="008F3B06"/>
    <w:rsid w:val="008F3CF3"/>
    <w:rsid w:val="008F3E10"/>
    <w:rsid w:val="008F4320"/>
    <w:rsid w:val="008F434D"/>
    <w:rsid w:val="008F45C9"/>
    <w:rsid w:val="008F491B"/>
    <w:rsid w:val="008F4D97"/>
    <w:rsid w:val="008F4DE2"/>
    <w:rsid w:val="008F6381"/>
    <w:rsid w:val="008F7247"/>
    <w:rsid w:val="0090060A"/>
    <w:rsid w:val="00900A6C"/>
    <w:rsid w:val="00900DB9"/>
    <w:rsid w:val="009010F4"/>
    <w:rsid w:val="0090170E"/>
    <w:rsid w:val="00901C6E"/>
    <w:rsid w:val="00901ED2"/>
    <w:rsid w:val="00901F1B"/>
    <w:rsid w:val="00902732"/>
    <w:rsid w:val="00902831"/>
    <w:rsid w:val="0090302C"/>
    <w:rsid w:val="00903C3F"/>
    <w:rsid w:val="00903CF1"/>
    <w:rsid w:val="00904513"/>
    <w:rsid w:val="0090475A"/>
    <w:rsid w:val="00904EBA"/>
    <w:rsid w:val="00904F99"/>
    <w:rsid w:val="009052D0"/>
    <w:rsid w:val="009056B4"/>
    <w:rsid w:val="00905B70"/>
    <w:rsid w:val="009061A5"/>
    <w:rsid w:val="00907893"/>
    <w:rsid w:val="00910716"/>
    <w:rsid w:val="00911021"/>
    <w:rsid w:val="00911058"/>
    <w:rsid w:val="00911A81"/>
    <w:rsid w:val="00911C63"/>
    <w:rsid w:val="009123C6"/>
    <w:rsid w:val="00912414"/>
    <w:rsid w:val="00912609"/>
    <w:rsid w:val="00912AE0"/>
    <w:rsid w:val="00912B76"/>
    <w:rsid w:val="00912E96"/>
    <w:rsid w:val="00913173"/>
    <w:rsid w:val="009132A7"/>
    <w:rsid w:val="00913EF6"/>
    <w:rsid w:val="00914E22"/>
    <w:rsid w:val="009157A6"/>
    <w:rsid w:val="00915A46"/>
    <w:rsid w:val="009164F1"/>
    <w:rsid w:val="00916718"/>
    <w:rsid w:val="009168ED"/>
    <w:rsid w:val="00916DD4"/>
    <w:rsid w:val="00916E88"/>
    <w:rsid w:val="0092125A"/>
    <w:rsid w:val="009212C8"/>
    <w:rsid w:val="009213D5"/>
    <w:rsid w:val="00921A4A"/>
    <w:rsid w:val="00921DD9"/>
    <w:rsid w:val="00921F56"/>
    <w:rsid w:val="009223F7"/>
    <w:rsid w:val="00922B6E"/>
    <w:rsid w:val="009232EB"/>
    <w:rsid w:val="00923319"/>
    <w:rsid w:val="00923364"/>
    <w:rsid w:val="00923F93"/>
    <w:rsid w:val="00923FA2"/>
    <w:rsid w:val="009244E6"/>
    <w:rsid w:val="0092492A"/>
    <w:rsid w:val="009249EB"/>
    <w:rsid w:val="00924AC1"/>
    <w:rsid w:val="00924E10"/>
    <w:rsid w:val="00924E4F"/>
    <w:rsid w:val="009250D0"/>
    <w:rsid w:val="00925513"/>
    <w:rsid w:val="00925C88"/>
    <w:rsid w:val="009266EA"/>
    <w:rsid w:val="00926A5E"/>
    <w:rsid w:val="00927E70"/>
    <w:rsid w:val="00930011"/>
    <w:rsid w:val="0093002B"/>
    <w:rsid w:val="0093024A"/>
    <w:rsid w:val="009302FD"/>
    <w:rsid w:val="00930C67"/>
    <w:rsid w:val="00930F6C"/>
    <w:rsid w:val="00931BF4"/>
    <w:rsid w:val="00931E2B"/>
    <w:rsid w:val="009321E1"/>
    <w:rsid w:val="00932537"/>
    <w:rsid w:val="00932B76"/>
    <w:rsid w:val="00932C50"/>
    <w:rsid w:val="0093313F"/>
    <w:rsid w:val="00933C18"/>
    <w:rsid w:val="00933ECD"/>
    <w:rsid w:val="0093497F"/>
    <w:rsid w:val="009351E3"/>
    <w:rsid w:val="009355AA"/>
    <w:rsid w:val="00935F1A"/>
    <w:rsid w:val="00935FE3"/>
    <w:rsid w:val="0093659B"/>
    <w:rsid w:val="00936B3F"/>
    <w:rsid w:val="00936C01"/>
    <w:rsid w:val="00936C51"/>
    <w:rsid w:val="00937278"/>
    <w:rsid w:val="009372DA"/>
    <w:rsid w:val="009372E5"/>
    <w:rsid w:val="0093755B"/>
    <w:rsid w:val="009377C7"/>
    <w:rsid w:val="009378B4"/>
    <w:rsid w:val="00937DC0"/>
    <w:rsid w:val="00937F02"/>
    <w:rsid w:val="009407B0"/>
    <w:rsid w:val="00940955"/>
    <w:rsid w:val="009410E5"/>
    <w:rsid w:val="009410FB"/>
    <w:rsid w:val="0094122E"/>
    <w:rsid w:val="0094189F"/>
    <w:rsid w:val="00941EF9"/>
    <w:rsid w:val="00942341"/>
    <w:rsid w:val="009423B4"/>
    <w:rsid w:val="009428F1"/>
    <w:rsid w:val="00942DDC"/>
    <w:rsid w:val="009438F9"/>
    <w:rsid w:val="009444CE"/>
    <w:rsid w:val="00944A9B"/>
    <w:rsid w:val="00944D10"/>
    <w:rsid w:val="009450CC"/>
    <w:rsid w:val="00945155"/>
    <w:rsid w:val="009459C4"/>
    <w:rsid w:val="00945E30"/>
    <w:rsid w:val="00946371"/>
    <w:rsid w:val="0094685A"/>
    <w:rsid w:val="00946A7C"/>
    <w:rsid w:val="00946D22"/>
    <w:rsid w:val="00946EDD"/>
    <w:rsid w:val="00947724"/>
    <w:rsid w:val="009479AA"/>
    <w:rsid w:val="00947DB2"/>
    <w:rsid w:val="00950021"/>
    <w:rsid w:val="0095029B"/>
    <w:rsid w:val="00950E90"/>
    <w:rsid w:val="00950FA5"/>
    <w:rsid w:val="00951097"/>
    <w:rsid w:val="00951CE4"/>
    <w:rsid w:val="00952322"/>
    <w:rsid w:val="0095291D"/>
    <w:rsid w:val="00952E84"/>
    <w:rsid w:val="00954E0B"/>
    <w:rsid w:val="00955997"/>
    <w:rsid w:val="009559E3"/>
    <w:rsid w:val="00955A35"/>
    <w:rsid w:val="00955D68"/>
    <w:rsid w:val="00955FD2"/>
    <w:rsid w:val="009566C3"/>
    <w:rsid w:val="00956AC7"/>
    <w:rsid w:val="00956B6B"/>
    <w:rsid w:val="00957475"/>
    <w:rsid w:val="00957BC5"/>
    <w:rsid w:val="00960214"/>
    <w:rsid w:val="009609AC"/>
    <w:rsid w:val="00960A82"/>
    <w:rsid w:val="0096100A"/>
    <w:rsid w:val="00961023"/>
    <w:rsid w:val="00961C53"/>
    <w:rsid w:val="00961D44"/>
    <w:rsid w:val="00962025"/>
    <w:rsid w:val="009626FE"/>
    <w:rsid w:val="00962E24"/>
    <w:rsid w:val="009630A1"/>
    <w:rsid w:val="00963558"/>
    <w:rsid w:val="00963576"/>
    <w:rsid w:val="00963D30"/>
    <w:rsid w:val="009645ED"/>
    <w:rsid w:val="0096473F"/>
    <w:rsid w:val="00964826"/>
    <w:rsid w:val="00964CCE"/>
    <w:rsid w:val="009657A2"/>
    <w:rsid w:val="00966193"/>
    <w:rsid w:val="00966672"/>
    <w:rsid w:val="00967166"/>
    <w:rsid w:val="00967245"/>
    <w:rsid w:val="00967553"/>
    <w:rsid w:val="00967ABC"/>
    <w:rsid w:val="00967C64"/>
    <w:rsid w:val="0097021A"/>
    <w:rsid w:val="0097072C"/>
    <w:rsid w:val="00970CD8"/>
    <w:rsid w:val="00970DA0"/>
    <w:rsid w:val="00970F4A"/>
    <w:rsid w:val="009713A4"/>
    <w:rsid w:val="00971D2D"/>
    <w:rsid w:val="009732BD"/>
    <w:rsid w:val="009737EC"/>
    <w:rsid w:val="0097397F"/>
    <w:rsid w:val="00973ED1"/>
    <w:rsid w:val="00974060"/>
    <w:rsid w:val="0097450C"/>
    <w:rsid w:val="009746A3"/>
    <w:rsid w:val="009757F8"/>
    <w:rsid w:val="00975908"/>
    <w:rsid w:val="00975E1D"/>
    <w:rsid w:val="009763C4"/>
    <w:rsid w:val="00976409"/>
    <w:rsid w:val="0097653B"/>
    <w:rsid w:val="00977219"/>
    <w:rsid w:val="0097724D"/>
    <w:rsid w:val="009777EA"/>
    <w:rsid w:val="00977B41"/>
    <w:rsid w:val="00980772"/>
    <w:rsid w:val="00980787"/>
    <w:rsid w:val="00980DD6"/>
    <w:rsid w:val="009813F5"/>
    <w:rsid w:val="00981813"/>
    <w:rsid w:val="0098258B"/>
    <w:rsid w:val="009826A7"/>
    <w:rsid w:val="00982784"/>
    <w:rsid w:val="00982AE7"/>
    <w:rsid w:val="00982CA7"/>
    <w:rsid w:val="00983E08"/>
    <w:rsid w:val="009841FD"/>
    <w:rsid w:val="00984CE1"/>
    <w:rsid w:val="00984E95"/>
    <w:rsid w:val="009853F8"/>
    <w:rsid w:val="00985588"/>
    <w:rsid w:val="0098583A"/>
    <w:rsid w:val="00985A40"/>
    <w:rsid w:val="00985A9C"/>
    <w:rsid w:val="009871C0"/>
    <w:rsid w:val="00987849"/>
    <w:rsid w:val="00987B29"/>
    <w:rsid w:val="00990088"/>
    <w:rsid w:val="009901E5"/>
    <w:rsid w:val="00990396"/>
    <w:rsid w:val="0099081F"/>
    <w:rsid w:val="00990AE5"/>
    <w:rsid w:val="00990E8E"/>
    <w:rsid w:val="00990F1D"/>
    <w:rsid w:val="0099242D"/>
    <w:rsid w:val="009924B2"/>
    <w:rsid w:val="009925E9"/>
    <w:rsid w:val="00992E6E"/>
    <w:rsid w:val="009931B3"/>
    <w:rsid w:val="0099327D"/>
    <w:rsid w:val="009935E4"/>
    <w:rsid w:val="00993C39"/>
    <w:rsid w:val="009940C3"/>
    <w:rsid w:val="0099468F"/>
    <w:rsid w:val="00994C04"/>
    <w:rsid w:val="009951C6"/>
    <w:rsid w:val="00995C95"/>
    <w:rsid w:val="00995EBE"/>
    <w:rsid w:val="009962B3"/>
    <w:rsid w:val="009964BF"/>
    <w:rsid w:val="00996F54"/>
    <w:rsid w:val="00997AC0"/>
    <w:rsid w:val="009A04CF"/>
    <w:rsid w:val="009A086C"/>
    <w:rsid w:val="009A0FCB"/>
    <w:rsid w:val="009A1012"/>
    <w:rsid w:val="009A1A23"/>
    <w:rsid w:val="009A1D85"/>
    <w:rsid w:val="009A20DA"/>
    <w:rsid w:val="009A2777"/>
    <w:rsid w:val="009A2C98"/>
    <w:rsid w:val="009A2F22"/>
    <w:rsid w:val="009A306E"/>
    <w:rsid w:val="009A4302"/>
    <w:rsid w:val="009A430F"/>
    <w:rsid w:val="009A43A5"/>
    <w:rsid w:val="009A506E"/>
    <w:rsid w:val="009A59C4"/>
    <w:rsid w:val="009A5F51"/>
    <w:rsid w:val="009A5FFB"/>
    <w:rsid w:val="009A6179"/>
    <w:rsid w:val="009A617C"/>
    <w:rsid w:val="009A63FB"/>
    <w:rsid w:val="009A64A4"/>
    <w:rsid w:val="009A6DCE"/>
    <w:rsid w:val="009A7969"/>
    <w:rsid w:val="009A79EF"/>
    <w:rsid w:val="009B01EA"/>
    <w:rsid w:val="009B079C"/>
    <w:rsid w:val="009B0A0D"/>
    <w:rsid w:val="009B1169"/>
    <w:rsid w:val="009B11A3"/>
    <w:rsid w:val="009B11D6"/>
    <w:rsid w:val="009B17B0"/>
    <w:rsid w:val="009B264E"/>
    <w:rsid w:val="009B2A52"/>
    <w:rsid w:val="009B2D94"/>
    <w:rsid w:val="009B371A"/>
    <w:rsid w:val="009B3B17"/>
    <w:rsid w:val="009B3C4C"/>
    <w:rsid w:val="009B42CA"/>
    <w:rsid w:val="009B4A41"/>
    <w:rsid w:val="009B5A21"/>
    <w:rsid w:val="009B5BA0"/>
    <w:rsid w:val="009B5C0F"/>
    <w:rsid w:val="009B5E2A"/>
    <w:rsid w:val="009B5E4B"/>
    <w:rsid w:val="009B6921"/>
    <w:rsid w:val="009B6CE3"/>
    <w:rsid w:val="009B6DF8"/>
    <w:rsid w:val="009B70BC"/>
    <w:rsid w:val="009B7261"/>
    <w:rsid w:val="009B72F7"/>
    <w:rsid w:val="009B7836"/>
    <w:rsid w:val="009B79A7"/>
    <w:rsid w:val="009C0AE9"/>
    <w:rsid w:val="009C0B0E"/>
    <w:rsid w:val="009C21D5"/>
    <w:rsid w:val="009C2694"/>
    <w:rsid w:val="009C269E"/>
    <w:rsid w:val="009C2A65"/>
    <w:rsid w:val="009C338D"/>
    <w:rsid w:val="009C38F6"/>
    <w:rsid w:val="009C3A50"/>
    <w:rsid w:val="009C3D03"/>
    <w:rsid w:val="009C42FE"/>
    <w:rsid w:val="009C4BBC"/>
    <w:rsid w:val="009C4BCC"/>
    <w:rsid w:val="009C4C92"/>
    <w:rsid w:val="009C4F12"/>
    <w:rsid w:val="009C52A4"/>
    <w:rsid w:val="009C5719"/>
    <w:rsid w:val="009C6650"/>
    <w:rsid w:val="009C67B9"/>
    <w:rsid w:val="009C6A80"/>
    <w:rsid w:val="009C78B0"/>
    <w:rsid w:val="009D0779"/>
    <w:rsid w:val="009D0C7A"/>
    <w:rsid w:val="009D0CAA"/>
    <w:rsid w:val="009D1395"/>
    <w:rsid w:val="009D1582"/>
    <w:rsid w:val="009D254E"/>
    <w:rsid w:val="009D2EB1"/>
    <w:rsid w:val="009D30F4"/>
    <w:rsid w:val="009D3FDA"/>
    <w:rsid w:val="009D41EF"/>
    <w:rsid w:val="009D4648"/>
    <w:rsid w:val="009D4BD5"/>
    <w:rsid w:val="009D50F7"/>
    <w:rsid w:val="009D5956"/>
    <w:rsid w:val="009D5C7D"/>
    <w:rsid w:val="009D5CF8"/>
    <w:rsid w:val="009D5F9E"/>
    <w:rsid w:val="009D614D"/>
    <w:rsid w:val="009D61C4"/>
    <w:rsid w:val="009D75B1"/>
    <w:rsid w:val="009D7922"/>
    <w:rsid w:val="009D7ADD"/>
    <w:rsid w:val="009D7F48"/>
    <w:rsid w:val="009E0572"/>
    <w:rsid w:val="009E0F33"/>
    <w:rsid w:val="009E15C0"/>
    <w:rsid w:val="009E15F4"/>
    <w:rsid w:val="009E192E"/>
    <w:rsid w:val="009E1DE7"/>
    <w:rsid w:val="009E2720"/>
    <w:rsid w:val="009E27B7"/>
    <w:rsid w:val="009E2860"/>
    <w:rsid w:val="009E3545"/>
    <w:rsid w:val="009E39D6"/>
    <w:rsid w:val="009E3B88"/>
    <w:rsid w:val="009E43E0"/>
    <w:rsid w:val="009E470C"/>
    <w:rsid w:val="009E4910"/>
    <w:rsid w:val="009E59CE"/>
    <w:rsid w:val="009E59DA"/>
    <w:rsid w:val="009E5A56"/>
    <w:rsid w:val="009E5EB7"/>
    <w:rsid w:val="009E5FF5"/>
    <w:rsid w:val="009E66EF"/>
    <w:rsid w:val="009E6B92"/>
    <w:rsid w:val="009E6BDF"/>
    <w:rsid w:val="009E6CC5"/>
    <w:rsid w:val="009E771B"/>
    <w:rsid w:val="009F033E"/>
    <w:rsid w:val="009F0495"/>
    <w:rsid w:val="009F0D8D"/>
    <w:rsid w:val="009F0EC0"/>
    <w:rsid w:val="009F11DF"/>
    <w:rsid w:val="009F1882"/>
    <w:rsid w:val="009F38CC"/>
    <w:rsid w:val="009F40CF"/>
    <w:rsid w:val="009F4EBE"/>
    <w:rsid w:val="009F5436"/>
    <w:rsid w:val="009F5465"/>
    <w:rsid w:val="009F5B17"/>
    <w:rsid w:val="009F6785"/>
    <w:rsid w:val="009F6EE7"/>
    <w:rsid w:val="009F73B1"/>
    <w:rsid w:val="009F74F6"/>
    <w:rsid w:val="00A003E9"/>
    <w:rsid w:val="00A006F3"/>
    <w:rsid w:val="00A00B93"/>
    <w:rsid w:val="00A00B9A"/>
    <w:rsid w:val="00A00E8B"/>
    <w:rsid w:val="00A01FE9"/>
    <w:rsid w:val="00A022EB"/>
    <w:rsid w:val="00A02437"/>
    <w:rsid w:val="00A02DDB"/>
    <w:rsid w:val="00A03029"/>
    <w:rsid w:val="00A03346"/>
    <w:rsid w:val="00A03562"/>
    <w:rsid w:val="00A03688"/>
    <w:rsid w:val="00A0371C"/>
    <w:rsid w:val="00A03948"/>
    <w:rsid w:val="00A03BF8"/>
    <w:rsid w:val="00A042BA"/>
    <w:rsid w:val="00A04C41"/>
    <w:rsid w:val="00A0588C"/>
    <w:rsid w:val="00A05A0F"/>
    <w:rsid w:val="00A05A9C"/>
    <w:rsid w:val="00A06025"/>
    <w:rsid w:val="00A0664F"/>
    <w:rsid w:val="00A06D45"/>
    <w:rsid w:val="00A06E02"/>
    <w:rsid w:val="00A0754A"/>
    <w:rsid w:val="00A0768A"/>
    <w:rsid w:val="00A077A4"/>
    <w:rsid w:val="00A07E83"/>
    <w:rsid w:val="00A07E97"/>
    <w:rsid w:val="00A101E8"/>
    <w:rsid w:val="00A10F72"/>
    <w:rsid w:val="00A113F2"/>
    <w:rsid w:val="00A11860"/>
    <w:rsid w:val="00A11AF7"/>
    <w:rsid w:val="00A122E8"/>
    <w:rsid w:val="00A12B65"/>
    <w:rsid w:val="00A12E2C"/>
    <w:rsid w:val="00A1310C"/>
    <w:rsid w:val="00A13394"/>
    <w:rsid w:val="00A14690"/>
    <w:rsid w:val="00A150ED"/>
    <w:rsid w:val="00A1633C"/>
    <w:rsid w:val="00A169E7"/>
    <w:rsid w:val="00A16B43"/>
    <w:rsid w:val="00A17140"/>
    <w:rsid w:val="00A1771B"/>
    <w:rsid w:val="00A17B09"/>
    <w:rsid w:val="00A207E0"/>
    <w:rsid w:val="00A208F2"/>
    <w:rsid w:val="00A20A4A"/>
    <w:rsid w:val="00A2156B"/>
    <w:rsid w:val="00A21F08"/>
    <w:rsid w:val="00A222EF"/>
    <w:rsid w:val="00A22408"/>
    <w:rsid w:val="00A228AF"/>
    <w:rsid w:val="00A229A3"/>
    <w:rsid w:val="00A232A1"/>
    <w:rsid w:val="00A2384C"/>
    <w:rsid w:val="00A23FC5"/>
    <w:rsid w:val="00A24171"/>
    <w:rsid w:val="00A24BA4"/>
    <w:rsid w:val="00A24C6E"/>
    <w:rsid w:val="00A24C8A"/>
    <w:rsid w:val="00A2529D"/>
    <w:rsid w:val="00A25882"/>
    <w:rsid w:val="00A25C90"/>
    <w:rsid w:val="00A26271"/>
    <w:rsid w:val="00A266E2"/>
    <w:rsid w:val="00A26A2F"/>
    <w:rsid w:val="00A26C39"/>
    <w:rsid w:val="00A26DCF"/>
    <w:rsid w:val="00A272F9"/>
    <w:rsid w:val="00A30087"/>
    <w:rsid w:val="00A30769"/>
    <w:rsid w:val="00A30B8E"/>
    <w:rsid w:val="00A30D6A"/>
    <w:rsid w:val="00A30E19"/>
    <w:rsid w:val="00A30F0E"/>
    <w:rsid w:val="00A318B1"/>
    <w:rsid w:val="00A31B1A"/>
    <w:rsid w:val="00A31C45"/>
    <w:rsid w:val="00A32043"/>
    <w:rsid w:val="00A321F2"/>
    <w:rsid w:val="00A326C5"/>
    <w:rsid w:val="00A328EF"/>
    <w:rsid w:val="00A32BD1"/>
    <w:rsid w:val="00A33069"/>
    <w:rsid w:val="00A33156"/>
    <w:rsid w:val="00A331F5"/>
    <w:rsid w:val="00A33E61"/>
    <w:rsid w:val="00A34668"/>
    <w:rsid w:val="00A34A05"/>
    <w:rsid w:val="00A34CB7"/>
    <w:rsid w:val="00A355A8"/>
    <w:rsid w:val="00A35604"/>
    <w:rsid w:val="00A36684"/>
    <w:rsid w:val="00A37225"/>
    <w:rsid w:val="00A37479"/>
    <w:rsid w:val="00A378D8"/>
    <w:rsid w:val="00A379A9"/>
    <w:rsid w:val="00A406F0"/>
    <w:rsid w:val="00A40AB5"/>
    <w:rsid w:val="00A40B9E"/>
    <w:rsid w:val="00A41155"/>
    <w:rsid w:val="00A413BD"/>
    <w:rsid w:val="00A4167B"/>
    <w:rsid w:val="00A416AE"/>
    <w:rsid w:val="00A416C9"/>
    <w:rsid w:val="00A41B29"/>
    <w:rsid w:val="00A41E77"/>
    <w:rsid w:val="00A420ED"/>
    <w:rsid w:val="00A435A8"/>
    <w:rsid w:val="00A4364E"/>
    <w:rsid w:val="00A438AF"/>
    <w:rsid w:val="00A43916"/>
    <w:rsid w:val="00A43A57"/>
    <w:rsid w:val="00A43B61"/>
    <w:rsid w:val="00A43C95"/>
    <w:rsid w:val="00A43CC1"/>
    <w:rsid w:val="00A43F5A"/>
    <w:rsid w:val="00A4446F"/>
    <w:rsid w:val="00A445D9"/>
    <w:rsid w:val="00A44D1D"/>
    <w:rsid w:val="00A4516B"/>
    <w:rsid w:val="00A459C3"/>
    <w:rsid w:val="00A4638F"/>
    <w:rsid w:val="00A46AE4"/>
    <w:rsid w:val="00A46EA7"/>
    <w:rsid w:val="00A470DB"/>
    <w:rsid w:val="00A4799E"/>
    <w:rsid w:val="00A5052C"/>
    <w:rsid w:val="00A507D1"/>
    <w:rsid w:val="00A51265"/>
    <w:rsid w:val="00A5130E"/>
    <w:rsid w:val="00A51853"/>
    <w:rsid w:val="00A51A81"/>
    <w:rsid w:val="00A52108"/>
    <w:rsid w:val="00A52334"/>
    <w:rsid w:val="00A526A8"/>
    <w:rsid w:val="00A527C3"/>
    <w:rsid w:val="00A52B14"/>
    <w:rsid w:val="00A52C85"/>
    <w:rsid w:val="00A5371D"/>
    <w:rsid w:val="00A53EA9"/>
    <w:rsid w:val="00A547BD"/>
    <w:rsid w:val="00A54C23"/>
    <w:rsid w:val="00A5554B"/>
    <w:rsid w:val="00A55918"/>
    <w:rsid w:val="00A55956"/>
    <w:rsid w:val="00A55F78"/>
    <w:rsid w:val="00A561D0"/>
    <w:rsid w:val="00A5642F"/>
    <w:rsid w:val="00A57393"/>
    <w:rsid w:val="00A578D9"/>
    <w:rsid w:val="00A57C65"/>
    <w:rsid w:val="00A57E12"/>
    <w:rsid w:val="00A6014A"/>
    <w:rsid w:val="00A60C07"/>
    <w:rsid w:val="00A61265"/>
    <w:rsid w:val="00A61380"/>
    <w:rsid w:val="00A62586"/>
    <w:rsid w:val="00A62612"/>
    <w:rsid w:val="00A62D7C"/>
    <w:rsid w:val="00A636BD"/>
    <w:rsid w:val="00A64E5E"/>
    <w:rsid w:val="00A64F31"/>
    <w:rsid w:val="00A65394"/>
    <w:rsid w:val="00A65460"/>
    <w:rsid w:val="00A656DD"/>
    <w:rsid w:val="00A672F8"/>
    <w:rsid w:val="00A673F8"/>
    <w:rsid w:val="00A67593"/>
    <w:rsid w:val="00A704C8"/>
    <w:rsid w:val="00A705EF"/>
    <w:rsid w:val="00A70992"/>
    <w:rsid w:val="00A70EC8"/>
    <w:rsid w:val="00A7156C"/>
    <w:rsid w:val="00A71B55"/>
    <w:rsid w:val="00A727CE"/>
    <w:rsid w:val="00A72840"/>
    <w:rsid w:val="00A72B7E"/>
    <w:rsid w:val="00A72FC7"/>
    <w:rsid w:val="00A730C0"/>
    <w:rsid w:val="00A7333B"/>
    <w:rsid w:val="00A7339A"/>
    <w:rsid w:val="00A73733"/>
    <w:rsid w:val="00A74C65"/>
    <w:rsid w:val="00A74FCC"/>
    <w:rsid w:val="00A75833"/>
    <w:rsid w:val="00A75EE0"/>
    <w:rsid w:val="00A765DA"/>
    <w:rsid w:val="00A76835"/>
    <w:rsid w:val="00A76E8E"/>
    <w:rsid w:val="00A77037"/>
    <w:rsid w:val="00A7757C"/>
    <w:rsid w:val="00A77815"/>
    <w:rsid w:val="00A77CDB"/>
    <w:rsid w:val="00A8232A"/>
    <w:rsid w:val="00A827EE"/>
    <w:rsid w:val="00A82AAC"/>
    <w:rsid w:val="00A82F28"/>
    <w:rsid w:val="00A8341E"/>
    <w:rsid w:val="00A83420"/>
    <w:rsid w:val="00A83677"/>
    <w:rsid w:val="00A8426F"/>
    <w:rsid w:val="00A8444D"/>
    <w:rsid w:val="00A84867"/>
    <w:rsid w:val="00A8541D"/>
    <w:rsid w:val="00A8557F"/>
    <w:rsid w:val="00A8580C"/>
    <w:rsid w:val="00A85F00"/>
    <w:rsid w:val="00A8684E"/>
    <w:rsid w:val="00A86A45"/>
    <w:rsid w:val="00A874FC"/>
    <w:rsid w:val="00A87B17"/>
    <w:rsid w:val="00A87E9C"/>
    <w:rsid w:val="00A87F29"/>
    <w:rsid w:val="00A904AD"/>
    <w:rsid w:val="00A907E6"/>
    <w:rsid w:val="00A90CC1"/>
    <w:rsid w:val="00A90DF4"/>
    <w:rsid w:val="00A90E4E"/>
    <w:rsid w:val="00A90EE1"/>
    <w:rsid w:val="00A915F0"/>
    <w:rsid w:val="00A92DD4"/>
    <w:rsid w:val="00A931F6"/>
    <w:rsid w:val="00A93257"/>
    <w:rsid w:val="00A93344"/>
    <w:rsid w:val="00A93FC5"/>
    <w:rsid w:val="00A94FD9"/>
    <w:rsid w:val="00A954F1"/>
    <w:rsid w:val="00A95D22"/>
    <w:rsid w:val="00A96138"/>
    <w:rsid w:val="00A961BE"/>
    <w:rsid w:val="00A964BA"/>
    <w:rsid w:val="00A96A82"/>
    <w:rsid w:val="00A96C5F"/>
    <w:rsid w:val="00A973C5"/>
    <w:rsid w:val="00A9751B"/>
    <w:rsid w:val="00A978DB"/>
    <w:rsid w:val="00A97AEC"/>
    <w:rsid w:val="00AA01CC"/>
    <w:rsid w:val="00AA01F0"/>
    <w:rsid w:val="00AA0754"/>
    <w:rsid w:val="00AA0DC6"/>
    <w:rsid w:val="00AA15AC"/>
    <w:rsid w:val="00AA1EAA"/>
    <w:rsid w:val="00AA1F2B"/>
    <w:rsid w:val="00AA2104"/>
    <w:rsid w:val="00AA29FF"/>
    <w:rsid w:val="00AA2E76"/>
    <w:rsid w:val="00AA31C4"/>
    <w:rsid w:val="00AA3481"/>
    <w:rsid w:val="00AA359D"/>
    <w:rsid w:val="00AA3647"/>
    <w:rsid w:val="00AA3AD1"/>
    <w:rsid w:val="00AA3C25"/>
    <w:rsid w:val="00AA3F27"/>
    <w:rsid w:val="00AA45D4"/>
    <w:rsid w:val="00AA48F6"/>
    <w:rsid w:val="00AA538D"/>
    <w:rsid w:val="00AA581A"/>
    <w:rsid w:val="00AA5FE4"/>
    <w:rsid w:val="00AA65CC"/>
    <w:rsid w:val="00AA6828"/>
    <w:rsid w:val="00AA6B76"/>
    <w:rsid w:val="00AA7178"/>
    <w:rsid w:val="00AA74AF"/>
    <w:rsid w:val="00AB0131"/>
    <w:rsid w:val="00AB05F6"/>
    <w:rsid w:val="00AB0A47"/>
    <w:rsid w:val="00AB0ACB"/>
    <w:rsid w:val="00AB0B13"/>
    <w:rsid w:val="00AB1DAB"/>
    <w:rsid w:val="00AB1F86"/>
    <w:rsid w:val="00AB2FE2"/>
    <w:rsid w:val="00AB3223"/>
    <w:rsid w:val="00AB374C"/>
    <w:rsid w:val="00AB4319"/>
    <w:rsid w:val="00AB4984"/>
    <w:rsid w:val="00AB4F1F"/>
    <w:rsid w:val="00AB531A"/>
    <w:rsid w:val="00AB5326"/>
    <w:rsid w:val="00AB5893"/>
    <w:rsid w:val="00AB5BDD"/>
    <w:rsid w:val="00AB5DF5"/>
    <w:rsid w:val="00AB5E09"/>
    <w:rsid w:val="00AB65FB"/>
    <w:rsid w:val="00AB6AB6"/>
    <w:rsid w:val="00AB6F87"/>
    <w:rsid w:val="00AB70E1"/>
    <w:rsid w:val="00AB7206"/>
    <w:rsid w:val="00AB77D7"/>
    <w:rsid w:val="00AB7EA2"/>
    <w:rsid w:val="00AC0C41"/>
    <w:rsid w:val="00AC0F9F"/>
    <w:rsid w:val="00AC0FBA"/>
    <w:rsid w:val="00AC168C"/>
    <w:rsid w:val="00AC18C8"/>
    <w:rsid w:val="00AC1A23"/>
    <w:rsid w:val="00AC1B8E"/>
    <w:rsid w:val="00AC1E72"/>
    <w:rsid w:val="00AC230B"/>
    <w:rsid w:val="00AC2470"/>
    <w:rsid w:val="00AC24D6"/>
    <w:rsid w:val="00AC2ED9"/>
    <w:rsid w:val="00AC3365"/>
    <w:rsid w:val="00AC3E01"/>
    <w:rsid w:val="00AC44CA"/>
    <w:rsid w:val="00AC4510"/>
    <w:rsid w:val="00AC4BED"/>
    <w:rsid w:val="00AC4D0E"/>
    <w:rsid w:val="00AC5E76"/>
    <w:rsid w:val="00AC606C"/>
    <w:rsid w:val="00AC751A"/>
    <w:rsid w:val="00AC756C"/>
    <w:rsid w:val="00AC7925"/>
    <w:rsid w:val="00AD029D"/>
    <w:rsid w:val="00AD030E"/>
    <w:rsid w:val="00AD0B4E"/>
    <w:rsid w:val="00AD0F53"/>
    <w:rsid w:val="00AD123C"/>
    <w:rsid w:val="00AD163E"/>
    <w:rsid w:val="00AD165E"/>
    <w:rsid w:val="00AD19C0"/>
    <w:rsid w:val="00AD1CF9"/>
    <w:rsid w:val="00AD1F54"/>
    <w:rsid w:val="00AD2492"/>
    <w:rsid w:val="00AD2A9D"/>
    <w:rsid w:val="00AD3E81"/>
    <w:rsid w:val="00AD443E"/>
    <w:rsid w:val="00AD4714"/>
    <w:rsid w:val="00AD4757"/>
    <w:rsid w:val="00AD4CAC"/>
    <w:rsid w:val="00AD4F78"/>
    <w:rsid w:val="00AD5273"/>
    <w:rsid w:val="00AD5A55"/>
    <w:rsid w:val="00AD5EED"/>
    <w:rsid w:val="00AD5F67"/>
    <w:rsid w:val="00AD653F"/>
    <w:rsid w:val="00AD668A"/>
    <w:rsid w:val="00AD6E53"/>
    <w:rsid w:val="00AD6E89"/>
    <w:rsid w:val="00AD6EDE"/>
    <w:rsid w:val="00AD710C"/>
    <w:rsid w:val="00AD7FA4"/>
    <w:rsid w:val="00AE01B7"/>
    <w:rsid w:val="00AE0605"/>
    <w:rsid w:val="00AE0B7E"/>
    <w:rsid w:val="00AE1469"/>
    <w:rsid w:val="00AE147D"/>
    <w:rsid w:val="00AE1644"/>
    <w:rsid w:val="00AE2228"/>
    <w:rsid w:val="00AE240E"/>
    <w:rsid w:val="00AE2834"/>
    <w:rsid w:val="00AE288F"/>
    <w:rsid w:val="00AE2C69"/>
    <w:rsid w:val="00AE2FED"/>
    <w:rsid w:val="00AE30DA"/>
    <w:rsid w:val="00AE372E"/>
    <w:rsid w:val="00AE5826"/>
    <w:rsid w:val="00AE5ECB"/>
    <w:rsid w:val="00AE67BB"/>
    <w:rsid w:val="00AE6B0B"/>
    <w:rsid w:val="00AE7010"/>
    <w:rsid w:val="00AE7139"/>
    <w:rsid w:val="00AE715A"/>
    <w:rsid w:val="00AE71E4"/>
    <w:rsid w:val="00AF058E"/>
    <w:rsid w:val="00AF11DC"/>
    <w:rsid w:val="00AF1713"/>
    <w:rsid w:val="00AF1946"/>
    <w:rsid w:val="00AF2437"/>
    <w:rsid w:val="00AF2C22"/>
    <w:rsid w:val="00AF2E85"/>
    <w:rsid w:val="00AF31E5"/>
    <w:rsid w:val="00AF3288"/>
    <w:rsid w:val="00AF3D03"/>
    <w:rsid w:val="00AF4CEC"/>
    <w:rsid w:val="00AF4F7A"/>
    <w:rsid w:val="00AF5302"/>
    <w:rsid w:val="00AF550D"/>
    <w:rsid w:val="00AF5657"/>
    <w:rsid w:val="00AF5BD1"/>
    <w:rsid w:val="00AF6663"/>
    <w:rsid w:val="00AF6C52"/>
    <w:rsid w:val="00AF6C85"/>
    <w:rsid w:val="00AF6E71"/>
    <w:rsid w:val="00AF77D2"/>
    <w:rsid w:val="00AF7D5E"/>
    <w:rsid w:val="00AF7E62"/>
    <w:rsid w:val="00B00EAC"/>
    <w:rsid w:val="00B03D74"/>
    <w:rsid w:val="00B040D4"/>
    <w:rsid w:val="00B0471D"/>
    <w:rsid w:val="00B04ACE"/>
    <w:rsid w:val="00B04AEA"/>
    <w:rsid w:val="00B05BFF"/>
    <w:rsid w:val="00B05CA9"/>
    <w:rsid w:val="00B06A0A"/>
    <w:rsid w:val="00B06A89"/>
    <w:rsid w:val="00B06F25"/>
    <w:rsid w:val="00B070B4"/>
    <w:rsid w:val="00B072B3"/>
    <w:rsid w:val="00B077EB"/>
    <w:rsid w:val="00B10296"/>
    <w:rsid w:val="00B104AF"/>
    <w:rsid w:val="00B107F1"/>
    <w:rsid w:val="00B10B78"/>
    <w:rsid w:val="00B10F35"/>
    <w:rsid w:val="00B10FE7"/>
    <w:rsid w:val="00B115CC"/>
    <w:rsid w:val="00B11952"/>
    <w:rsid w:val="00B12238"/>
    <w:rsid w:val="00B12531"/>
    <w:rsid w:val="00B12829"/>
    <w:rsid w:val="00B12951"/>
    <w:rsid w:val="00B12F69"/>
    <w:rsid w:val="00B13559"/>
    <w:rsid w:val="00B1419B"/>
    <w:rsid w:val="00B14361"/>
    <w:rsid w:val="00B14794"/>
    <w:rsid w:val="00B14F29"/>
    <w:rsid w:val="00B150B6"/>
    <w:rsid w:val="00B15CE5"/>
    <w:rsid w:val="00B15DE8"/>
    <w:rsid w:val="00B15FF5"/>
    <w:rsid w:val="00B1654F"/>
    <w:rsid w:val="00B16738"/>
    <w:rsid w:val="00B16C2C"/>
    <w:rsid w:val="00B16E83"/>
    <w:rsid w:val="00B174AD"/>
    <w:rsid w:val="00B1770F"/>
    <w:rsid w:val="00B178D0"/>
    <w:rsid w:val="00B17BE4"/>
    <w:rsid w:val="00B17F10"/>
    <w:rsid w:val="00B20CF1"/>
    <w:rsid w:val="00B21430"/>
    <w:rsid w:val="00B2221D"/>
    <w:rsid w:val="00B22A8B"/>
    <w:rsid w:val="00B22D5B"/>
    <w:rsid w:val="00B23115"/>
    <w:rsid w:val="00B231DD"/>
    <w:rsid w:val="00B23955"/>
    <w:rsid w:val="00B23B6B"/>
    <w:rsid w:val="00B23CA7"/>
    <w:rsid w:val="00B23EAB"/>
    <w:rsid w:val="00B24462"/>
    <w:rsid w:val="00B248AD"/>
    <w:rsid w:val="00B248B6"/>
    <w:rsid w:val="00B248D9"/>
    <w:rsid w:val="00B24D6B"/>
    <w:rsid w:val="00B2519E"/>
    <w:rsid w:val="00B257D1"/>
    <w:rsid w:val="00B265F7"/>
    <w:rsid w:val="00B2665C"/>
    <w:rsid w:val="00B270A8"/>
    <w:rsid w:val="00B276FD"/>
    <w:rsid w:val="00B27864"/>
    <w:rsid w:val="00B27CB0"/>
    <w:rsid w:val="00B3038C"/>
    <w:rsid w:val="00B309F7"/>
    <w:rsid w:val="00B30EAD"/>
    <w:rsid w:val="00B311CF"/>
    <w:rsid w:val="00B31207"/>
    <w:rsid w:val="00B32AD9"/>
    <w:rsid w:val="00B32BAA"/>
    <w:rsid w:val="00B33D55"/>
    <w:rsid w:val="00B33D7A"/>
    <w:rsid w:val="00B33EA6"/>
    <w:rsid w:val="00B34213"/>
    <w:rsid w:val="00B34AA9"/>
    <w:rsid w:val="00B34B30"/>
    <w:rsid w:val="00B34B81"/>
    <w:rsid w:val="00B34F59"/>
    <w:rsid w:val="00B34F67"/>
    <w:rsid w:val="00B3519C"/>
    <w:rsid w:val="00B3540D"/>
    <w:rsid w:val="00B357EB"/>
    <w:rsid w:val="00B35B7D"/>
    <w:rsid w:val="00B35BAC"/>
    <w:rsid w:val="00B361CE"/>
    <w:rsid w:val="00B37989"/>
    <w:rsid w:val="00B37D76"/>
    <w:rsid w:val="00B37D9A"/>
    <w:rsid w:val="00B37EC1"/>
    <w:rsid w:val="00B408A3"/>
    <w:rsid w:val="00B41980"/>
    <w:rsid w:val="00B4221D"/>
    <w:rsid w:val="00B42645"/>
    <w:rsid w:val="00B42901"/>
    <w:rsid w:val="00B42DA6"/>
    <w:rsid w:val="00B43473"/>
    <w:rsid w:val="00B4378A"/>
    <w:rsid w:val="00B44291"/>
    <w:rsid w:val="00B44546"/>
    <w:rsid w:val="00B445BE"/>
    <w:rsid w:val="00B4492D"/>
    <w:rsid w:val="00B44B53"/>
    <w:rsid w:val="00B44C76"/>
    <w:rsid w:val="00B44D62"/>
    <w:rsid w:val="00B451C9"/>
    <w:rsid w:val="00B452D1"/>
    <w:rsid w:val="00B45E40"/>
    <w:rsid w:val="00B460C8"/>
    <w:rsid w:val="00B4653C"/>
    <w:rsid w:val="00B46652"/>
    <w:rsid w:val="00B467AC"/>
    <w:rsid w:val="00B46E0B"/>
    <w:rsid w:val="00B472E1"/>
    <w:rsid w:val="00B47C57"/>
    <w:rsid w:val="00B47E9A"/>
    <w:rsid w:val="00B505BD"/>
    <w:rsid w:val="00B50F36"/>
    <w:rsid w:val="00B510C3"/>
    <w:rsid w:val="00B5186C"/>
    <w:rsid w:val="00B51C6F"/>
    <w:rsid w:val="00B51D66"/>
    <w:rsid w:val="00B51E8E"/>
    <w:rsid w:val="00B51EB3"/>
    <w:rsid w:val="00B5235E"/>
    <w:rsid w:val="00B5343D"/>
    <w:rsid w:val="00B53621"/>
    <w:rsid w:val="00B5383E"/>
    <w:rsid w:val="00B54BE3"/>
    <w:rsid w:val="00B54C86"/>
    <w:rsid w:val="00B54FED"/>
    <w:rsid w:val="00B55025"/>
    <w:rsid w:val="00B554DB"/>
    <w:rsid w:val="00B5621E"/>
    <w:rsid w:val="00B56513"/>
    <w:rsid w:val="00B56A42"/>
    <w:rsid w:val="00B56BFE"/>
    <w:rsid w:val="00B570B6"/>
    <w:rsid w:val="00B5789C"/>
    <w:rsid w:val="00B57AF0"/>
    <w:rsid w:val="00B57E11"/>
    <w:rsid w:val="00B57F06"/>
    <w:rsid w:val="00B6037E"/>
    <w:rsid w:val="00B60E6E"/>
    <w:rsid w:val="00B60FEC"/>
    <w:rsid w:val="00B6184E"/>
    <w:rsid w:val="00B61B81"/>
    <w:rsid w:val="00B61EF0"/>
    <w:rsid w:val="00B61F25"/>
    <w:rsid w:val="00B62AC9"/>
    <w:rsid w:val="00B6323E"/>
    <w:rsid w:val="00B639CC"/>
    <w:rsid w:val="00B63A1C"/>
    <w:rsid w:val="00B641ED"/>
    <w:rsid w:val="00B6457B"/>
    <w:rsid w:val="00B649EB"/>
    <w:rsid w:val="00B64F1E"/>
    <w:rsid w:val="00B6597F"/>
    <w:rsid w:val="00B65F35"/>
    <w:rsid w:val="00B660DB"/>
    <w:rsid w:val="00B66749"/>
    <w:rsid w:val="00B67236"/>
    <w:rsid w:val="00B6737B"/>
    <w:rsid w:val="00B67542"/>
    <w:rsid w:val="00B67868"/>
    <w:rsid w:val="00B679BC"/>
    <w:rsid w:val="00B70169"/>
    <w:rsid w:val="00B705A8"/>
    <w:rsid w:val="00B70D72"/>
    <w:rsid w:val="00B7114D"/>
    <w:rsid w:val="00B711AE"/>
    <w:rsid w:val="00B71882"/>
    <w:rsid w:val="00B7191D"/>
    <w:rsid w:val="00B719FC"/>
    <w:rsid w:val="00B71C04"/>
    <w:rsid w:val="00B72042"/>
    <w:rsid w:val="00B72A54"/>
    <w:rsid w:val="00B72BFB"/>
    <w:rsid w:val="00B72E15"/>
    <w:rsid w:val="00B72FA3"/>
    <w:rsid w:val="00B733DE"/>
    <w:rsid w:val="00B7387D"/>
    <w:rsid w:val="00B73CD9"/>
    <w:rsid w:val="00B7459B"/>
    <w:rsid w:val="00B74A55"/>
    <w:rsid w:val="00B74B2E"/>
    <w:rsid w:val="00B74B93"/>
    <w:rsid w:val="00B7547F"/>
    <w:rsid w:val="00B765F5"/>
    <w:rsid w:val="00B76A60"/>
    <w:rsid w:val="00B772EF"/>
    <w:rsid w:val="00B779FE"/>
    <w:rsid w:val="00B77B1D"/>
    <w:rsid w:val="00B81060"/>
    <w:rsid w:val="00B810EB"/>
    <w:rsid w:val="00B81314"/>
    <w:rsid w:val="00B81469"/>
    <w:rsid w:val="00B82213"/>
    <w:rsid w:val="00B823A6"/>
    <w:rsid w:val="00B82828"/>
    <w:rsid w:val="00B82D69"/>
    <w:rsid w:val="00B833E0"/>
    <w:rsid w:val="00B8382C"/>
    <w:rsid w:val="00B83877"/>
    <w:rsid w:val="00B84CB3"/>
    <w:rsid w:val="00B84F46"/>
    <w:rsid w:val="00B859E9"/>
    <w:rsid w:val="00B860F8"/>
    <w:rsid w:val="00B86AC6"/>
    <w:rsid w:val="00B87168"/>
    <w:rsid w:val="00B87208"/>
    <w:rsid w:val="00B875A0"/>
    <w:rsid w:val="00B878BD"/>
    <w:rsid w:val="00B878E9"/>
    <w:rsid w:val="00B87AA4"/>
    <w:rsid w:val="00B907CF"/>
    <w:rsid w:val="00B91891"/>
    <w:rsid w:val="00B9193A"/>
    <w:rsid w:val="00B91E6E"/>
    <w:rsid w:val="00B9257C"/>
    <w:rsid w:val="00B9278E"/>
    <w:rsid w:val="00B9304F"/>
    <w:rsid w:val="00B93600"/>
    <w:rsid w:val="00B93A27"/>
    <w:rsid w:val="00B94051"/>
    <w:rsid w:val="00B941C9"/>
    <w:rsid w:val="00B946B0"/>
    <w:rsid w:val="00B947DA"/>
    <w:rsid w:val="00B94D25"/>
    <w:rsid w:val="00B94D32"/>
    <w:rsid w:val="00B94EA0"/>
    <w:rsid w:val="00B95527"/>
    <w:rsid w:val="00B95554"/>
    <w:rsid w:val="00B95BB5"/>
    <w:rsid w:val="00B961F8"/>
    <w:rsid w:val="00B96887"/>
    <w:rsid w:val="00B96901"/>
    <w:rsid w:val="00B96D04"/>
    <w:rsid w:val="00B96D0A"/>
    <w:rsid w:val="00B96E34"/>
    <w:rsid w:val="00B970F3"/>
    <w:rsid w:val="00B976A9"/>
    <w:rsid w:val="00B9785B"/>
    <w:rsid w:val="00B97B41"/>
    <w:rsid w:val="00B97C82"/>
    <w:rsid w:val="00B97EE5"/>
    <w:rsid w:val="00BA02CA"/>
    <w:rsid w:val="00BA07F0"/>
    <w:rsid w:val="00BA0CD1"/>
    <w:rsid w:val="00BA0EF1"/>
    <w:rsid w:val="00BA0F77"/>
    <w:rsid w:val="00BA1054"/>
    <w:rsid w:val="00BA12C3"/>
    <w:rsid w:val="00BA1357"/>
    <w:rsid w:val="00BA1497"/>
    <w:rsid w:val="00BA16DB"/>
    <w:rsid w:val="00BA2190"/>
    <w:rsid w:val="00BA27DA"/>
    <w:rsid w:val="00BA2A26"/>
    <w:rsid w:val="00BA2EC2"/>
    <w:rsid w:val="00BA3554"/>
    <w:rsid w:val="00BA35C5"/>
    <w:rsid w:val="00BA3A23"/>
    <w:rsid w:val="00BA3ABD"/>
    <w:rsid w:val="00BA3F2C"/>
    <w:rsid w:val="00BA42DF"/>
    <w:rsid w:val="00BA4566"/>
    <w:rsid w:val="00BA4B91"/>
    <w:rsid w:val="00BA4DA1"/>
    <w:rsid w:val="00BA5655"/>
    <w:rsid w:val="00BA5CD6"/>
    <w:rsid w:val="00BA5E7B"/>
    <w:rsid w:val="00BA6305"/>
    <w:rsid w:val="00BA65BF"/>
    <w:rsid w:val="00BA68D6"/>
    <w:rsid w:val="00BA695A"/>
    <w:rsid w:val="00BA6C3B"/>
    <w:rsid w:val="00BA721F"/>
    <w:rsid w:val="00BB0672"/>
    <w:rsid w:val="00BB0B42"/>
    <w:rsid w:val="00BB0DD4"/>
    <w:rsid w:val="00BB0F3B"/>
    <w:rsid w:val="00BB137C"/>
    <w:rsid w:val="00BB1564"/>
    <w:rsid w:val="00BB2025"/>
    <w:rsid w:val="00BB2CB7"/>
    <w:rsid w:val="00BB3068"/>
    <w:rsid w:val="00BB31C9"/>
    <w:rsid w:val="00BB37E2"/>
    <w:rsid w:val="00BB3E72"/>
    <w:rsid w:val="00BB42AB"/>
    <w:rsid w:val="00BB4C80"/>
    <w:rsid w:val="00BB4E56"/>
    <w:rsid w:val="00BB5727"/>
    <w:rsid w:val="00BB60AE"/>
    <w:rsid w:val="00BB631F"/>
    <w:rsid w:val="00BB6FB4"/>
    <w:rsid w:val="00BB7A72"/>
    <w:rsid w:val="00BB7AE4"/>
    <w:rsid w:val="00BB7F2F"/>
    <w:rsid w:val="00BC001B"/>
    <w:rsid w:val="00BC05D4"/>
    <w:rsid w:val="00BC0641"/>
    <w:rsid w:val="00BC0C8F"/>
    <w:rsid w:val="00BC0F3D"/>
    <w:rsid w:val="00BC15B5"/>
    <w:rsid w:val="00BC20EC"/>
    <w:rsid w:val="00BC24EB"/>
    <w:rsid w:val="00BC25BC"/>
    <w:rsid w:val="00BC2BC5"/>
    <w:rsid w:val="00BC2BEF"/>
    <w:rsid w:val="00BC2D2F"/>
    <w:rsid w:val="00BC35F6"/>
    <w:rsid w:val="00BC44E0"/>
    <w:rsid w:val="00BC4E5F"/>
    <w:rsid w:val="00BC67FF"/>
    <w:rsid w:val="00BC6816"/>
    <w:rsid w:val="00BC70C7"/>
    <w:rsid w:val="00BC7BC0"/>
    <w:rsid w:val="00BD0971"/>
    <w:rsid w:val="00BD1E2A"/>
    <w:rsid w:val="00BD27B6"/>
    <w:rsid w:val="00BD28D4"/>
    <w:rsid w:val="00BD2AE7"/>
    <w:rsid w:val="00BD2BE0"/>
    <w:rsid w:val="00BD2EB1"/>
    <w:rsid w:val="00BD38F5"/>
    <w:rsid w:val="00BD39F3"/>
    <w:rsid w:val="00BD3FD9"/>
    <w:rsid w:val="00BD4AC9"/>
    <w:rsid w:val="00BD523E"/>
    <w:rsid w:val="00BD586E"/>
    <w:rsid w:val="00BD598C"/>
    <w:rsid w:val="00BD5DFB"/>
    <w:rsid w:val="00BD60F5"/>
    <w:rsid w:val="00BD6361"/>
    <w:rsid w:val="00BD659D"/>
    <w:rsid w:val="00BD7163"/>
    <w:rsid w:val="00BD72A4"/>
    <w:rsid w:val="00BD72BC"/>
    <w:rsid w:val="00BD7ECB"/>
    <w:rsid w:val="00BE01C6"/>
    <w:rsid w:val="00BE0FCF"/>
    <w:rsid w:val="00BE1172"/>
    <w:rsid w:val="00BE15FD"/>
    <w:rsid w:val="00BE167E"/>
    <w:rsid w:val="00BE1CDC"/>
    <w:rsid w:val="00BE1E00"/>
    <w:rsid w:val="00BE1F5C"/>
    <w:rsid w:val="00BE254C"/>
    <w:rsid w:val="00BE2676"/>
    <w:rsid w:val="00BE276F"/>
    <w:rsid w:val="00BE3FAC"/>
    <w:rsid w:val="00BE43CF"/>
    <w:rsid w:val="00BE455D"/>
    <w:rsid w:val="00BE4DD7"/>
    <w:rsid w:val="00BE630B"/>
    <w:rsid w:val="00BE6470"/>
    <w:rsid w:val="00BE6EBF"/>
    <w:rsid w:val="00BE763F"/>
    <w:rsid w:val="00BE7707"/>
    <w:rsid w:val="00BE7856"/>
    <w:rsid w:val="00BE7C51"/>
    <w:rsid w:val="00BE7E17"/>
    <w:rsid w:val="00BF0C76"/>
    <w:rsid w:val="00BF1C25"/>
    <w:rsid w:val="00BF1ED4"/>
    <w:rsid w:val="00BF20DC"/>
    <w:rsid w:val="00BF231B"/>
    <w:rsid w:val="00BF235A"/>
    <w:rsid w:val="00BF239F"/>
    <w:rsid w:val="00BF24AF"/>
    <w:rsid w:val="00BF2509"/>
    <w:rsid w:val="00BF290E"/>
    <w:rsid w:val="00BF2CE5"/>
    <w:rsid w:val="00BF318C"/>
    <w:rsid w:val="00BF4096"/>
    <w:rsid w:val="00BF4159"/>
    <w:rsid w:val="00BF491B"/>
    <w:rsid w:val="00BF4F48"/>
    <w:rsid w:val="00BF51C3"/>
    <w:rsid w:val="00BF530E"/>
    <w:rsid w:val="00BF586D"/>
    <w:rsid w:val="00BF5ABD"/>
    <w:rsid w:val="00BF69B9"/>
    <w:rsid w:val="00BF71B7"/>
    <w:rsid w:val="00BF7552"/>
    <w:rsid w:val="00BF7A91"/>
    <w:rsid w:val="00BF7BF3"/>
    <w:rsid w:val="00BF7E60"/>
    <w:rsid w:val="00BF7F9A"/>
    <w:rsid w:val="00C00126"/>
    <w:rsid w:val="00C00D8F"/>
    <w:rsid w:val="00C013E5"/>
    <w:rsid w:val="00C01567"/>
    <w:rsid w:val="00C0168F"/>
    <w:rsid w:val="00C01A11"/>
    <w:rsid w:val="00C01AB5"/>
    <w:rsid w:val="00C02393"/>
    <w:rsid w:val="00C0259A"/>
    <w:rsid w:val="00C0269F"/>
    <w:rsid w:val="00C026F6"/>
    <w:rsid w:val="00C0311D"/>
    <w:rsid w:val="00C03365"/>
    <w:rsid w:val="00C033A6"/>
    <w:rsid w:val="00C0391E"/>
    <w:rsid w:val="00C03BE1"/>
    <w:rsid w:val="00C03DC4"/>
    <w:rsid w:val="00C03EE1"/>
    <w:rsid w:val="00C05549"/>
    <w:rsid w:val="00C05B71"/>
    <w:rsid w:val="00C05DDB"/>
    <w:rsid w:val="00C06D94"/>
    <w:rsid w:val="00C0773D"/>
    <w:rsid w:val="00C07974"/>
    <w:rsid w:val="00C11150"/>
    <w:rsid w:val="00C1145C"/>
    <w:rsid w:val="00C11478"/>
    <w:rsid w:val="00C115B8"/>
    <w:rsid w:val="00C11AAA"/>
    <w:rsid w:val="00C11D4B"/>
    <w:rsid w:val="00C1246B"/>
    <w:rsid w:val="00C125F8"/>
    <w:rsid w:val="00C127E8"/>
    <w:rsid w:val="00C12942"/>
    <w:rsid w:val="00C12ACA"/>
    <w:rsid w:val="00C12ECE"/>
    <w:rsid w:val="00C12EFD"/>
    <w:rsid w:val="00C1324D"/>
    <w:rsid w:val="00C13A1A"/>
    <w:rsid w:val="00C13C1B"/>
    <w:rsid w:val="00C13CB9"/>
    <w:rsid w:val="00C13E21"/>
    <w:rsid w:val="00C13F5E"/>
    <w:rsid w:val="00C141C8"/>
    <w:rsid w:val="00C14589"/>
    <w:rsid w:val="00C149EB"/>
    <w:rsid w:val="00C14A74"/>
    <w:rsid w:val="00C14B15"/>
    <w:rsid w:val="00C14BFD"/>
    <w:rsid w:val="00C14C29"/>
    <w:rsid w:val="00C14CC2"/>
    <w:rsid w:val="00C15454"/>
    <w:rsid w:val="00C15B77"/>
    <w:rsid w:val="00C15DFB"/>
    <w:rsid w:val="00C15FD2"/>
    <w:rsid w:val="00C16189"/>
    <w:rsid w:val="00C16896"/>
    <w:rsid w:val="00C169D6"/>
    <w:rsid w:val="00C171CE"/>
    <w:rsid w:val="00C175DE"/>
    <w:rsid w:val="00C17645"/>
    <w:rsid w:val="00C201E2"/>
    <w:rsid w:val="00C203DF"/>
    <w:rsid w:val="00C20AD5"/>
    <w:rsid w:val="00C2123B"/>
    <w:rsid w:val="00C21806"/>
    <w:rsid w:val="00C22DEF"/>
    <w:rsid w:val="00C22EC1"/>
    <w:rsid w:val="00C23297"/>
    <w:rsid w:val="00C236E1"/>
    <w:rsid w:val="00C237BD"/>
    <w:rsid w:val="00C23878"/>
    <w:rsid w:val="00C23B68"/>
    <w:rsid w:val="00C23C3A"/>
    <w:rsid w:val="00C24898"/>
    <w:rsid w:val="00C24BCB"/>
    <w:rsid w:val="00C24C22"/>
    <w:rsid w:val="00C25AC8"/>
    <w:rsid w:val="00C25C91"/>
    <w:rsid w:val="00C264D7"/>
    <w:rsid w:val="00C26588"/>
    <w:rsid w:val="00C265A7"/>
    <w:rsid w:val="00C265B6"/>
    <w:rsid w:val="00C269E3"/>
    <w:rsid w:val="00C27049"/>
    <w:rsid w:val="00C27569"/>
    <w:rsid w:val="00C27B39"/>
    <w:rsid w:val="00C27B3F"/>
    <w:rsid w:val="00C30007"/>
    <w:rsid w:val="00C300FD"/>
    <w:rsid w:val="00C302F3"/>
    <w:rsid w:val="00C302F6"/>
    <w:rsid w:val="00C30BAE"/>
    <w:rsid w:val="00C317F2"/>
    <w:rsid w:val="00C3187F"/>
    <w:rsid w:val="00C318A8"/>
    <w:rsid w:val="00C3305A"/>
    <w:rsid w:val="00C330DF"/>
    <w:rsid w:val="00C33797"/>
    <w:rsid w:val="00C33AC2"/>
    <w:rsid w:val="00C33BB9"/>
    <w:rsid w:val="00C34100"/>
    <w:rsid w:val="00C3450D"/>
    <w:rsid w:val="00C346D7"/>
    <w:rsid w:val="00C34C67"/>
    <w:rsid w:val="00C34C95"/>
    <w:rsid w:val="00C3516A"/>
    <w:rsid w:val="00C353FF"/>
    <w:rsid w:val="00C35572"/>
    <w:rsid w:val="00C3560A"/>
    <w:rsid w:val="00C35C79"/>
    <w:rsid w:val="00C3627E"/>
    <w:rsid w:val="00C3630C"/>
    <w:rsid w:val="00C36723"/>
    <w:rsid w:val="00C36B04"/>
    <w:rsid w:val="00C36CAB"/>
    <w:rsid w:val="00C36D85"/>
    <w:rsid w:val="00C37286"/>
    <w:rsid w:val="00C3728A"/>
    <w:rsid w:val="00C3766B"/>
    <w:rsid w:val="00C416EC"/>
    <w:rsid w:val="00C41C97"/>
    <w:rsid w:val="00C42303"/>
    <w:rsid w:val="00C427CA"/>
    <w:rsid w:val="00C42BA5"/>
    <w:rsid w:val="00C43442"/>
    <w:rsid w:val="00C43446"/>
    <w:rsid w:val="00C439EB"/>
    <w:rsid w:val="00C43F4A"/>
    <w:rsid w:val="00C44257"/>
    <w:rsid w:val="00C4442A"/>
    <w:rsid w:val="00C44C93"/>
    <w:rsid w:val="00C45292"/>
    <w:rsid w:val="00C4579E"/>
    <w:rsid w:val="00C457F2"/>
    <w:rsid w:val="00C45A4F"/>
    <w:rsid w:val="00C45C3D"/>
    <w:rsid w:val="00C466FA"/>
    <w:rsid w:val="00C46714"/>
    <w:rsid w:val="00C468DD"/>
    <w:rsid w:val="00C46908"/>
    <w:rsid w:val="00C46AC8"/>
    <w:rsid w:val="00C47009"/>
    <w:rsid w:val="00C470F1"/>
    <w:rsid w:val="00C47814"/>
    <w:rsid w:val="00C47C70"/>
    <w:rsid w:val="00C47D92"/>
    <w:rsid w:val="00C47F2D"/>
    <w:rsid w:val="00C50A43"/>
    <w:rsid w:val="00C50CED"/>
    <w:rsid w:val="00C51354"/>
    <w:rsid w:val="00C51532"/>
    <w:rsid w:val="00C51C25"/>
    <w:rsid w:val="00C51D3E"/>
    <w:rsid w:val="00C520C2"/>
    <w:rsid w:val="00C520F9"/>
    <w:rsid w:val="00C521EA"/>
    <w:rsid w:val="00C52902"/>
    <w:rsid w:val="00C53A7F"/>
    <w:rsid w:val="00C53BF7"/>
    <w:rsid w:val="00C53E90"/>
    <w:rsid w:val="00C53F1D"/>
    <w:rsid w:val="00C54550"/>
    <w:rsid w:val="00C54604"/>
    <w:rsid w:val="00C547E5"/>
    <w:rsid w:val="00C55380"/>
    <w:rsid w:val="00C55624"/>
    <w:rsid w:val="00C55636"/>
    <w:rsid w:val="00C55C0F"/>
    <w:rsid w:val="00C56154"/>
    <w:rsid w:val="00C56476"/>
    <w:rsid w:val="00C57516"/>
    <w:rsid w:val="00C5781E"/>
    <w:rsid w:val="00C57A52"/>
    <w:rsid w:val="00C60385"/>
    <w:rsid w:val="00C608F1"/>
    <w:rsid w:val="00C60DF1"/>
    <w:rsid w:val="00C60E2C"/>
    <w:rsid w:val="00C61094"/>
    <w:rsid w:val="00C613B5"/>
    <w:rsid w:val="00C616C9"/>
    <w:rsid w:val="00C62559"/>
    <w:rsid w:val="00C62675"/>
    <w:rsid w:val="00C6286F"/>
    <w:rsid w:val="00C628EE"/>
    <w:rsid w:val="00C633B8"/>
    <w:rsid w:val="00C63B64"/>
    <w:rsid w:val="00C6413C"/>
    <w:rsid w:val="00C64798"/>
    <w:rsid w:val="00C64CA2"/>
    <w:rsid w:val="00C65CC5"/>
    <w:rsid w:val="00C65F43"/>
    <w:rsid w:val="00C66434"/>
    <w:rsid w:val="00C66756"/>
    <w:rsid w:val="00C66884"/>
    <w:rsid w:val="00C67BD3"/>
    <w:rsid w:val="00C70258"/>
    <w:rsid w:val="00C7035C"/>
    <w:rsid w:val="00C7066C"/>
    <w:rsid w:val="00C70E44"/>
    <w:rsid w:val="00C7170F"/>
    <w:rsid w:val="00C71784"/>
    <w:rsid w:val="00C72342"/>
    <w:rsid w:val="00C73788"/>
    <w:rsid w:val="00C73B50"/>
    <w:rsid w:val="00C74AAD"/>
    <w:rsid w:val="00C74EEF"/>
    <w:rsid w:val="00C74FE4"/>
    <w:rsid w:val="00C7564B"/>
    <w:rsid w:val="00C75B01"/>
    <w:rsid w:val="00C76D7F"/>
    <w:rsid w:val="00C779E5"/>
    <w:rsid w:val="00C77FFB"/>
    <w:rsid w:val="00C80B3D"/>
    <w:rsid w:val="00C81371"/>
    <w:rsid w:val="00C81E02"/>
    <w:rsid w:val="00C823AC"/>
    <w:rsid w:val="00C82C8B"/>
    <w:rsid w:val="00C834A7"/>
    <w:rsid w:val="00C83DFC"/>
    <w:rsid w:val="00C84940"/>
    <w:rsid w:val="00C849A1"/>
    <w:rsid w:val="00C84CB4"/>
    <w:rsid w:val="00C8517F"/>
    <w:rsid w:val="00C8530B"/>
    <w:rsid w:val="00C85493"/>
    <w:rsid w:val="00C85837"/>
    <w:rsid w:val="00C86300"/>
    <w:rsid w:val="00C86A48"/>
    <w:rsid w:val="00C875CE"/>
    <w:rsid w:val="00C87BB9"/>
    <w:rsid w:val="00C903BF"/>
    <w:rsid w:val="00C9050C"/>
    <w:rsid w:val="00C90CD6"/>
    <w:rsid w:val="00C90CD9"/>
    <w:rsid w:val="00C918FC"/>
    <w:rsid w:val="00C91903"/>
    <w:rsid w:val="00C93129"/>
    <w:rsid w:val="00C93872"/>
    <w:rsid w:val="00C93ED7"/>
    <w:rsid w:val="00C949D2"/>
    <w:rsid w:val="00C94CBE"/>
    <w:rsid w:val="00C9508D"/>
    <w:rsid w:val="00C95239"/>
    <w:rsid w:val="00C95E41"/>
    <w:rsid w:val="00C95FDC"/>
    <w:rsid w:val="00C96B1D"/>
    <w:rsid w:val="00C97509"/>
    <w:rsid w:val="00C97744"/>
    <w:rsid w:val="00C97EB8"/>
    <w:rsid w:val="00CA0FEE"/>
    <w:rsid w:val="00CA12F6"/>
    <w:rsid w:val="00CA1B0D"/>
    <w:rsid w:val="00CA207F"/>
    <w:rsid w:val="00CA29C3"/>
    <w:rsid w:val="00CA34AE"/>
    <w:rsid w:val="00CA3917"/>
    <w:rsid w:val="00CA3DCD"/>
    <w:rsid w:val="00CA3FD3"/>
    <w:rsid w:val="00CA3FE7"/>
    <w:rsid w:val="00CA4B9B"/>
    <w:rsid w:val="00CA4DEE"/>
    <w:rsid w:val="00CA5582"/>
    <w:rsid w:val="00CA6C79"/>
    <w:rsid w:val="00CA71A7"/>
    <w:rsid w:val="00CA7A8F"/>
    <w:rsid w:val="00CA7C71"/>
    <w:rsid w:val="00CA7C7E"/>
    <w:rsid w:val="00CA7E53"/>
    <w:rsid w:val="00CB002C"/>
    <w:rsid w:val="00CB0496"/>
    <w:rsid w:val="00CB056F"/>
    <w:rsid w:val="00CB091B"/>
    <w:rsid w:val="00CB0DE8"/>
    <w:rsid w:val="00CB0F95"/>
    <w:rsid w:val="00CB12BA"/>
    <w:rsid w:val="00CB1833"/>
    <w:rsid w:val="00CB1933"/>
    <w:rsid w:val="00CB1D5D"/>
    <w:rsid w:val="00CB2855"/>
    <w:rsid w:val="00CB30E8"/>
    <w:rsid w:val="00CB340B"/>
    <w:rsid w:val="00CB388F"/>
    <w:rsid w:val="00CB422A"/>
    <w:rsid w:val="00CB4450"/>
    <w:rsid w:val="00CB4E02"/>
    <w:rsid w:val="00CB5879"/>
    <w:rsid w:val="00CB5A78"/>
    <w:rsid w:val="00CB5B89"/>
    <w:rsid w:val="00CB5BCE"/>
    <w:rsid w:val="00CB5F31"/>
    <w:rsid w:val="00CB5F6D"/>
    <w:rsid w:val="00CB5FDC"/>
    <w:rsid w:val="00CB618A"/>
    <w:rsid w:val="00CB6384"/>
    <w:rsid w:val="00CB6424"/>
    <w:rsid w:val="00CB7086"/>
    <w:rsid w:val="00CB744E"/>
    <w:rsid w:val="00CB7639"/>
    <w:rsid w:val="00CB7804"/>
    <w:rsid w:val="00CB7CF0"/>
    <w:rsid w:val="00CC04D4"/>
    <w:rsid w:val="00CC0612"/>
    <w:rsid w:val="00CC112C"/>
    <w:rsid w:val="00CC12BD"/>
    <w:rsid w:val="00CC159B"/>
    <w:rsid w:val="00CC16AA"/>
    <w:rsid w:val="00CC18D4"/>
    <w:rsid w:val="00CC2030"/>
    <w:rsid w:val="00CC2742"/>
    <w:rsid w:val="00CC28E5"/>
    <w:rsid w:val="00CC30E3"/>
    <w:rsid w:val="00CC32B4"/>
    <w:rsid w:val="00CC3946"/>
    <w:rsid w:val="00CC39E6"/>
    <w:rsid w:val="00CC3B7F"/>
    <w:rsid w:val="00CC3DE9"/>
    <w:rsid w:val="00CC3DF6"/>
    <w:rsid w:val="00CC45DC"/>
    <w:rsid w:val="00CC48E8"/>
    <w:rsid w:val="00CC4970"/>
    <w:rsid w:val="00CC4D15"/>
    <w:rsid w:val="00CC5AC0"/>
    <w:rsid w:val="00CC6B2F"/>
    <w:rsid w:val="00CC70A4"/>
    <w:rsid w:val="00CC78D9"/>
    <w:rsid w:val="00CC7C1A"/>
    <w:rsid w:val="00CD003A"/>
    <w:rsid w:val="00CD0631"/>
    <w:rsid w:val="00CD13E1"/>
    <w:rsid w:val="00CD1508"/>
    <w:rsid w:val="00CD18C3"/>
    <w:rsid w:val="00CD1C6E"/>
    <w:rsid w:val="00CD1EB8"/>
    <w:rsid w:val="00CD21CD"/>
    <w:rsid w:val="00CD29DA"/>
    <w:rsid w:val="00CD2C50"/>
    <w:rsid w:val="00CD358E"/>
    <w:rsid w:val="00CD3814"/>
    <w:rsid w:val="00CD386A"/>
    <w:rsid w:val="00CD3954"/>
    <w:rsid w:val="00CD439E"/>
    <w:rsid w:val="00CD447F"/>
    <w:rsid w:val="00CD448D"/>
    <w:rsid w:val="00CD49EB"/>
    <w:rsid w:val="00CD4B8A"/>
    <w:rsid w:val="00CD4F4A"/>
    <w:rsid w:val="00CD4FBF"/>
    <w:rsid w:val="00CD5DDB"/>
    <w:rsid w:val="00CD625F"/>
    <w:rsid w:val="00CD6478"/>
    <w:rsid w:val="00CD6683"/>
    <w:rsid w:val="00CD694D"/>
    <w:rsid w:val="00CD69D1"/>
    <w:rsid w:val="00CD6D6B"/>
    <w:rsid w:val="00CD7B1B"/>
    <w:rsid w:val="00CE0182"/>
    <w:rsid w:val="00CE0562"/>
    <w:rsid w:val="00CE05CE"/>
    <w:rsid w:val="00CE0AA2"/>
    <w:rsid w:val="00CE0B87"/>
    <w:rsid w:val="00CE100F"/>
    <w:rsid w:val="00CE139A"/>
    <w:rsid w:val="00CE1A70"/>
    <w:rsid w:val="00CE2586"/>
    <w:rsid w:val="00CE28E9"/>
    <w:rsid w:val="00CE2AE0"/>
    <w:rsid w:val="00CE2C59"/>
    <w:rsid w:val="00CE2F11"/>
    <w:rsid w:val="00CE3630"/>
    <w:rsid w:val="00CE37DD"/>
    <w:rsid w:val="00CE38E2"/>
    <w:rsid w:val="00CE3CA2"/>
    <w:rsid w:val="00CE3CED"/>
    <w:rsid w:val="00CE3D4E"/>
    <w:rsid w:val="00CE3E2F"/>
    <w:rsid w:val="00CE4063"/>
    <w:rsid w:val="00CE4822"/>
    <w:rsid w:val="00CE492C"/>
    <w:rsid w:val="00CE4DF3"/>
    <w:rsid w:val="00CE51F2"/>
    <w:rsid w:val="00CE54E5"/>
    <w:rsid w:val="00CE56A5"/>
    <w:rsid w:val="00CE5885"/>
    <w:rsid w:val="00CE5AC1"/>
    <w:rsid w:val="00CE5E89"/>
    <w:rsid w:val="00CE69E0"/>
    <w:rsid w:val="00CE6DD9"/>
    <w:rsid w:val="00CE72D5"/>
    <w:rsid w:val="00CE7347"/>
    <w:rsid w:val="00CE73CE"/>
    <w:rsid w:val="00CE7819"/>
    <w:rsid w:val="00CE7B88"/>
    <w:rsid w:val="00CE7D03"/>
    <w:rsid w:val="00CF1008"/>
    <w:rsid w:val="00CF142B"/>
    <w:rsid w:val="00CF1AE5"/>
    <w:rsid w:val="00CF200D"/>
    <w:rsid w:val="00CF247A"/>
    <w:rsid w:val="00CF2A8B"/>
    <w:rsid w:val="00CF3DD4"/>
    <w:rsid w:val="00CF3F78"/>
    <w:rsid w:val="00CF4051"/>
    <w:rsid w:val="00CF541F"/>
    <w:rsid w:val="00CF5739"/>
    <w:rsid w:val="00CF5A81"/>
    <w:rsid w:val="00CF5FD2"/>
    <w:rsid w:val="00CF67AE"/>
    <w:rsid w:val="00CF68FA"/>
    <w:rsid w:val="00CF6DBA"/>
    <w:rsid w:val="00CF723A"/>
    <w:rsid w:val="00CF7728"/>
    <w:rsid w:val="00CF7E34"/>
    <w:rsid w:val="00D001BC"/>
    <w:rsid w:val="00D01200"/>
    <w:rsid w:val="00D014B5"/>
    <w:rsid w:val="00D0185A"/>
    <w:rsid w:val="00D01E75"/>
    <w:rsid w:val="00D0218C"/>
    <w:rsid w:val="00D021FA"/>
    <w:rsid w:val="00D022BF"/>
    <w:rsid w:val="00D027EC"/>
    <w:rsid w:val="00D02E1C"/>
    <w:rsid w:val="00D041DB"/>
    <w:rsid w:val="00D0450F"/>
    <w:rsid w:val="00D0451D"/>
    <w:rsid w:val="00D04BF2"/>
    <w:rsid w:val="00D04FAC"/>
    <w:rsid w:val="00D05944"/>
    <w:rsid w:val="00D073AE"/>
    <w:rsid w:val="00D0763A"/>
    <w:rsid w:val="00D07E78"/>
    <w:rsid w:val="00D07FA2"/>
    <w:rsid w:val="00D10DB3"/>
    <w:rsid w:val="00D10E35"/>
    <w:rsid w:val="00D1127A"/>
    <w:rsid w:val="00D11435"/>
    <w:rsid w:val="00D116A3"/>
    <w:rsid w:val="00D11C08"/>
    <w:rsid w:val="00D12710"/>
    <w:rsid w:val="00D12763"/>
    <w:rsid w:val="00D12A15"/>
    <w:rsid w:val="00D12A7A"/>
    <w:rsid w:val="00D133AC"/>
    <w:rsid w:val="00D1397E"/>
    <w:rsid w:val="00D13FA3"/>
    <w:rsid w:val="00D14E00"/>
    <w:rsid w:val="00D14ECB"/>
    <w:rsid w:val="00D14F93"/>
    <w:rsid w:val="00D15073"/>
    <w:rsid w:val="00D1525E"/>
    <w:rsid w:val="00D1542B"/>
    <w:rsid w:val="00D15C3C"/>
    <w:rsid w:val="00D15F14"/>
    <w:rsid w:val="00D16E9E"/>
    <w:rsid w:val="00D16F91"/>
    <w:rsid w:val="00D17993"/>
    <w:rsid w:val="00D17C54"/>
    <w:rsid w:val="00D17FD7"/>
    <w:rsid w:val="00D20434"/>
    <w:rsid w:val="00D2065F"/>
    <w:rsid w:val="00D20FB8"/>
    <w:rsid w:val="00D210F1"/>
    <w:rsid w:val="00D2119D"/>
    <w:rsid w:val="00D214A9"/>
    <w:rsid w:val="00D21F1F"/>
    <w:rsid w:val="00D21F9E"/>
    <w:rsid w:val="00D2247E"/>
    <w:rsid w:val="00D2380C"/>
    <w:rsid w:val="00D2399F"/>
    <w:rsid w:val="00D24163"/>
    <w:rsid w:val="00D24E59"/>
    <w:rsid w:val="00D25156"/>
    <w:rsid w:val="00D25907"/>
    <w:rsid w:val="00D25C35"/>
    <w:rsid w:val="00D25C66"/>
    <w:rsid w:val="00D25D0A"/>
    <w:rsid w:val="00D26049"/>
    <w:rsid w:val="00D262D1"/>
    <w:rsid w:val="00D264CB"/>
    <w:rsid w:val="00D26D80"/>
    <w:rsid w:val="00D27192"/>
    <w:rsid w:val="00D27320"/>
    <w:rsid w:val="00D278EF"/>
    <w:rsid w:val="00D27CDA"/>
    <w:rsid w:val="00D30379"/>
    <w:rsid w:val="00D30981"/>
    <w:rsid w:val="00D30AD4"/>
    <w:rsid w:val="00D30BC4"/>
    <w:rsid w:val="00D30E54"/>
    <w:rsid w:val="00D312DD"/>
    <w:rsid w:val="00D31CCF"/>
    <w:rsid w:val="00D3246E"/>
    <w:rsid w:val="00D32626"/>
    <w:rsid w:val="00D32801"/>
    <w:rsid w:val="00D3281E"/>
    <w:rsid w:val="00D329A0"/>
    <w:rsid w:val="00D329BA"/>
    <w:rsid w:val="00D32BEF"/>
    <w:rsid w:val="00D33D3D"/>
    <w:rsid w:val="00D33EB9"/>
    <w:rsid w:val="00D33ECD"/>
    <w:rsid w:val="00D34219"/>
    <w:rsid w:val="00D3423D"/>
    <w:rsid w:val="00D34454"/>
    <w:rsid w:val="00D34571"/>
    <w:rsid w:val="00D346BF"/>
    <w:rsid w:val="00D34ACC"/>
    <w:rsid w:val="00D35442"/>
    <w:rsid w:val="00D356EB"/>
    <w:rsid w:val="00D35777"/>
    <w:rsid w:val="00D35FC2"/>
    <w:rsid w:val="00D35FF8"/>
    <w:rsid w:val="00D36097"/>
    <w:rsid w:val="00D36378"/>
    <w:rsid w:val="00D36732"/>
    <w:rsid w:val="00D37638"/>
    <w:rsid w:val="00D376FF"/>
    <w:rsid w:val="00D377BA"/>
    <w:rsid w:val="00D3782C"/>
    <w:rsid w:val="00D41188"/>
    <w:rsid w:val="00D419CF"/>
    <w:rsid w:val="00D41A6B"/>
    <w:rsid w:val="00D41B60"/>
    <w:rsid w:val="00D42967"/>
    <w:rsid w:val="00D43681"/>
    <w:rsid w:val="00D437D6"/>
    <w:rsid w:val="00D43AEC"/>
    <w:rsid w:val="00D44026"/>
    <w:rsid w:val="00D44C47"/>
    <w:rsid w:val="00D44D63"/>
    <w:rsid w:val="00D4519E"/>
    <w:rsid w:val="00D45509"/>
    <w:rsid w:val="00D45B81"/>
    <w:rsid w:val="00D45D03"/>
    <w:rsid w:val="00D463D1"/>
    <w:rsid w:val="00D469B7"/>
    <w:rsid w:val="00D46B4A"/>
    <w:rsid w:val="00D471BC"/>
    <w:rsid w:val="00D47ABB"/>
    <w:rsid w:val="00D47F7B"/>
    <w:rsid w:val="00D506C8"/>
    <w:rsid w:val="00D51244"/>
    <w:rsid w:val="00D513A4"/>
    <w:rsid w:val="00D51E2B"/>
    <w:rsid w:val="00D51ED7"/>
    <w:rsid w:val="00D536F4"/>
    <w:rsid w:val="00D53731"/>
    <w:rsid w:val="00D53A49"/>
    <w:rsid w:val="00D53E30"/>
    <w:rsid w:val="00D53F46"/>
    <w:rsid w:val="00D53F5C"/>
    <w:rsid w:val="00D5468E"/>
    <w:rsid w:val="00D54776"/>
    <w:rsid w:val="00D548BA"/>
    <w:rsid w:val="00D5555E"/>
    <w:rsid w:val="00D5592C"/>
    <w:rsid w:val="00D5593D"/>
    <w:rsid w:val="00D560C6"/>
    <w:rsid w:val="00D564F1"/>
    <w:rsid w:val="00D56D6B"/>
    <w:rsid w:val="00D57335"/>
    <w:rsid w:val="00D57873"/>
    <w:rsid w:val="00D57979"/>
    <w:rsid w:val="00D60373"/>
    <w:rsid w:val="00D606BB"/>
    <w:rsid w:val="00D60743"/>
    <w:rsid w:val="00D609AA"/>
    <w:rsid w:val="00D60F60"/>
    <w:rsid w:val="00D60F96"/>
    <w:rsid w:val="00D616E4"/>
    <w:rsid w:val="00D63B59"/>
    <w:rsid w:val="00D647D4"/>
    <w:rsid w:val="00D64DB2"/>
    <w:rsid w:val="00D64DCF"/>
    <w:rsid w:val="00D64FD5"/>
    <w:rsid w:val="00D651FD"/>
    <w:rsid w:val="00D6671E"/>
    <w:rsid w:val="00D66A64"/>
    <w:rsid w:val="00D67D82"/>
    <w:rsid w:val="00D70247"/>
    <w:rsid w:val="00D702DB"/>
    <w:rsid w:val="00D70F42"/>
    <w:rsid w:val="00D72161"/>
    <w:rsid w:val="00D72B7F"/>
    <w:rsid w:val="00D72E20"/>
    <w:rsid w:val="00D72FEA"/>
    <w:rsid w:val="00D73739"/>
    <w:rsid w:val="00D7380C"/>
    <w:rsid w:val="00D7390C"/>
    <w:rsid w:val="00D73C9A"/>
    <w:rsid w:val="00D73F08"/>
    <w:rsid w:val="00D74BB9"/>
    <w:rsid w:val="00D74E52"/>
    <w:rsid w:val="00D752D6"/>
    <w:rsid w:val="00D75624"/>
    <w:rsid w:val="00D758B9"/>
    <w:rsid w:val="00D763B4"/>
    <w:rsid w:val="00D7657E"/>
    <w:rsid w:val="00D7663C"/>
    <w:rsid w:val="00D766D9"/>
    <w:rsid w:val="00D76B93"/>
    <w:rsid w:val="00D76BC9"/>
    <w:rsid w:val="00D76BE3"/>
    <w:rsid w:val="00D77681"/>
    <w:rsid w:val="00D77BBD"/>
    <w:rsid w:val="00D77D3E"/>
    <w:rsid w:val="00D80060"/>
    <w:rsid w:val="00D80144"/>
    <w:rsid w:val="00D80818"/>
    <w:rsid w:val="00D80F6F"/>
    <w:rsid w:val="00D810FA"/>
    <w:rsid w:val="00D817FE"/>
    <w:rsid w:val="00D81D80"/>
    <w:rsid w:val="00D828E1"/>
    <w:rsid w:val="00D82A24"/>
    <w:rsid w:val="00D82DC2"/>
    <w:rsid w:val="00D83C48"/>
    <w:rsid w:val="00D84399"/>
    <w:rsid w:val="00D84DBF"/>
    <w:rsid w:val="00D856A8"/>
    <w:rsid w:val="00D85A60"/>
    <w:rsid w:val="00D85CC5"/>
    <w:rsid w:val="00D86582"/>
    <w:rsid w:val="00D87042"/>
    <w:rsid w:val="00D8753A"/>
    <w:rsid w:val="00D87C4E"/>
    <w:rsid w:val="00D90101"/>
    <w:rsid w:val="00D90483"/>
    <w:rsid w:val="00D90523"/>
    <w:rsid w:val="00D911E7"/>
    <w:rsid w:val="00D91509"/>
    <w:rsid w:val="00D9177C"/>
    <w:rsid w:val="00D91AFF"/>
    <w:rsid w:val="00D91FE1"/>
    <w:rsid w:val="00D923D7"/>
    <w:rsid w:val="00D92966"/>
    <w:rsid w:val="00D92C16"/>
    <w:rsid w:val="00D931C7"/>
    <w:rsid w:val="00D93351"/>
    <w:rsid w:val="00D93719"/>
    <w:rsid w:val="00D93BC4"/>
    <w:rsid w:val="00D93C0C"/>
    <w:rsid w:val="00D95459"/>
    <w:rsid w:val="00D95A8E"/>
    <w:rsid w:val="00D96D97"/>
    <w:rsid w:val="00D974EC"/>
    <w:rsid w:val="00D97CB4"/>
    <w:rsid w:val="00D97E61"/>
    <w:rsid w:val="00DA0420"/>
    <w:rsid w:val="00DA0DD1"/>
    <w:rsid w:val="00DA1218"/>
    <w:rsid w:val="00DA1231"/>
    <w:rsid w:val="00DA12BC"/>
    <w:rsid w:val="00DA1AD1"/>
    <w:rsid w:val="00DA1C75"/>
    <w:rsid w:val="00DA1F66"/>
    <w:rsid w:val="00DA1FCE"/>
    <w:rsid w:val="00DA200C"/>
    <w:rsid w:val="00DA23E9"/>
    <w:rsid w:val="00DA3350"/>
    <w:rsid w:val="00DA3423"/>
    <w:rsid w:val="00DA34FB"/>
    <w:rsid w:val="00DA3983"/>
    <w:rsid w:val="00DA48E8"/>
    <w:rsid w:val="00DA4C9D"/>
    <w:rsid w:val="00DA53FA"/>
    <w:rsid w:val="00DA564E"/>
    <w:rsid w:val="00DA56D9"/>
    <w:rsid w:val="00DA5B11"/>
    <w:rsid w:val="00DA5B16"/>
    <w:rsid w:val="00DA5E11"/>
    <w:rsid w:val="00DA6DF8"/>
    <w:rsid w:val="00DA7113"/>
    <w:rsid w:val="00DA75D3"/>
    <w:rsid w:val="00DA79C4"/>
    <w:rsid w:val="00DA7ADE"/>
    <w:rsid w:val="00DA7D30"/>
    <w:rsid w:val="00DA7F3E"/>
    <w:rsid w:val="00DB0368"/>
    <w:rsid w:val="00DB04AF"/>
    <w:rsid w:val="00DB1088"/>
    <w:rsid w:val="00DB10D7"/>
    <w:rsid w:val="00DB1324"/>
    <w:rsid w:val="00DB141D"/>
    <w:rsid w:val="00DB195B"/>
    <w:rsid w:val="00DB2036"/>
    <w:rsid w:val="00DB2184"/>
    <w:rsid w:val="00DB2B13"/>
    <w:rsid w:val="00DB2B17"/>
    <w:rsid w:val="00DB2D31"/>
    <w:rsid w:val="00DB3B58"/>
    <w:rsid w:val="00DB43D0"/>
    <w:rsid w:val="00DB4A08"/>
    <w:rsid w:val="00DB4B3A"/>
    <w:rsid w:val="00DB4FE9"/>
    <w:rsid w:val="00DB635D"/>
    <w:rsid w:val="00DB6812"/>
    <w:rsid w:val="00DB7149"/>
    <w:rsid w:val="00DB72F3"/>
    <w:rsid w:val="00DB75C1"/>
    <w:rsid w:val="00DB7846"/>
    <w:rsid w:val="00DB7984"/>
    <w:rsid w:val="00DB7C3A"/>
    <w:rsid w:val="00DB7EEB"/>
    <w:rsid w:val="00DC07E5"/>
    <w:rsid w:val="00DC09DD"/>
    <w:rsid w:val="00DC0D33"/>
    <w:rsid w:val="00DC1238"/>
    <w:rsid w:val="00DC1313"/>
    <w:rsid w:val="00DC17F5"/>
    <w:rsid w:val="00DC1AA5"/>
    <w:rsid w:val="00DC1CA2"/>
    <w:rsid w:val="00DC1D5F"/>
    <w:rsid w:val="00DC2135"/>
    <w:rsid w:val="00DC2DEA"/>
    <w:rsid w:val="00DC37CE"/>
    <w:rsid w:val="00DC3F8E"/>
    <w:rsid w:val="00DC47E7"/>
    <w:rsid w:val="00DC4A31"/>
    <w:rsid w:val="00DC541A"/>
    <w:rsid w:val="00DC5711"/>
    <w:rsid w:val="00DC601E"/>
    <w:rsid w:val="00DC6B37"/>
    <w:rsid w:val="00DC6C11"/>
    <w:rsid w:val="00DC703E"/>
    <w:rsid w:val="00DC70D5"/>
    <w:rsid w:val="00DC72D4"/>
    <w:rsid w:val="00DC7563"/>
    <w:rsid w:val="00DC75E7"/>
    <w:rsid w:val="00DC7BBE"/>
    <w:rsid w:val="00DC7D4B"/>
    <w:rsid w:val="00DC7F2F"/>
    <w:rsid w:val="00DD0045"/>
    <w:rsid w:val="00DD00DF"/>
    <w:rsid w:val="00DD09E4"/>
    <w:rsid w:val="00DD0AE6"/>
    <w:rsid w:val="00DD24E2"/>
    <w:rsid w:val="00DD3F93"/>
    <w:rsid w:val="00DD40FA"/>
    <w:rsid w:val="00DD41E2"/>
    <w:rsid w:val="00DD42C1"/>
    <w:rsid w:val="00DD4F93"/>
    <w:rsid w:val="00DD509B"/>
    <w:rsid w:val="00DD51C4"/>
    <w:rsid w:val="00DD53F7"/>
    <w:rsid w:val="00DD594B"/>
    <w:rsid w:val="00DD5FAD"/>
    <w:rsid w:val="00DD6B3C"/>
    <w:rsid w:val="00DD6E1A"/>
    <w:rsid w:val="00DD7B26"/>
    <w:rsid w:val="00DD7C48"/>
    <w:rsid w:val="00DE00E2"/>
    <w:rsid w:val="00DE00F4"/>
    <w:rsid w:val="00DE0987"/>
    <w:rsid w:val="00DE09AF"/>
    <w:rsid w:val="00DE217F"/>
    <w:rsid w:val="00DE2305"/>
    <w:rsid w:val="00DE339B"/>
    <w:rsid w:val="00DE3552"/>
    <w:rsid w:val="00DE4068"/>
    <w:rsid w:val="00DE4415"/>
    <w:rsid w:val="00DE496A"/>
    <w:rsid w:val="00DE49EF"/>
    <w:rsid w:val="00DE51B2"/>
    <w:rsid w:val="00DE52CF"/>
    <w:rsid w:val="00DE5585"/>
    <w:rsid w:val="00DE5EE3"/>
    <w:rsid w:val="00DE673B"/>
    <w:rsid w:val="00DE6B0C"/>
    <w:rsid w:val="00DE6E81"/>
    <w:rsid w:val="00DE70F7"/>
    <w:rsid w:val="00DE77CC"/>
    <w:rsid w:val="00DE7C48"/>
    <w:rsid w:val="00DE7F3E"/>
    <w:rsid w:val="00DF04CB"/>
    <w:rsid w:val="00DF05EA"/>
    <w:rsid w:val="00DF0DF7"/>
    <w:rsid w:val="00DF13E1"/>
    <w:rsid w:val="00DF17D0"/>
    <w:rsid w:val="00DF2386"/>
    <w:rsid w:val="00DF2587"/>
    <w:rsid w:val="00DF2730"/>
    <w:rsid w:val="00DF2F42"/>
    <w:rsid w:val="00DF30F9"/>
    <w:rsid w:val="00DF35F0"/>
    <w:rsid w:val="00DF4528"/>
    <w:rsid w:val="00DF45E3"/>
    <w:rsid w:val="00DF5F50"/>
    <w:rsid w:val="00DF5FED"/>
    <w:rsid w:val="00DF6294"/>
    <w:rsid w:val="00DF65D7"/>
    <w:rsid w:val="00DF6618"/>
    <w:rsid w:val="00DF6B71"/>
    <w:rsid w:val="00DF6DD3"/>
    <w:rsid w:val="00DF765B"/>
    <w:rsid w:val="00DF7DFD"/>
    <w:rsid w:val="00E00700"/>
    <w:rsid w:val="00E00B85"/>
    <w:rsid w:val="00E00F12"/>
    <w:rsid w:val="00E012E6"/>
    <w:rsid w:val="00E017EE"/>
    <w:rsid w:val="00E01DD3"/>
    <w:rsid w:val="00E02318"/>
    <w:rsid w:val="00E039E0"/>
    <w:rsid w:val="00E03A98"/>
    <w:rsid w:val="00E03D8E"/>
    <w:rsid w:val="00E03F74"/>
    <w:rsid w:val="00E05673"/>
    <w:rsid w:val="00E06341"/>
    <w:rsid w:val="00E068DF"/>
    <w:rsid w:val="00E06C8D"/>
    <w:rsid w:val="00E06F08"/>
    <w:rsid w:val="00E105EC"/>
    <w:rsid w:val="00E106CA"/>
    <w:rsid w:val="00E117EC"/>
    <w:rsid w:val="00E11BF9"/>
    <w:rsid w:val="00E11F62"/>
    <w:rsid w:val="00E12680"/>
    <w:rsid w:val="00E13424"/>
    <w:rsid w:val="00E1396E"/>
    <w:rsid w:val="00E1443A"/>
    <w:rsid w:val="00E14CFB"/>
    <w:rsid w:val="00E154AE"/>
    <w:rsid w:val="00E15572"/>
    <w:rsid w:val="00E15680"/>
    <w:rsid w:val="00E157BC"/>
    <w:rsid w:val="00E16B09"/>
    <w:rsid w:val="00E170B6"/>
    <w:rsid w:val="00E171E8"/>
    <w:rsid w:val="00E17B4B"/>
    <w:rsid w:val="00E201B4"/>
    <w:rsid w:val="00E20AD2"/>
    <w:rsid w:val="00E20B2B"/>
    <w:rsid w:val="00E21070"/>
    <w:rsid w:val="00E214C4"/>
    <w:rsid w:val="00E217A8"/>
    <w:rsid w:val="00E21956"/>
    <w:rsid w:val="00E22A2F"/>
    <w:rsid w:val="00E23F03"/>
    <w:rsid w:val="00E2405D"/>
    <w:rsid w:val="00E24699"/>
    <w:rsid w:val="00E24A21"/>
    <w:rsid w:val="00E250BC"/>
    <w:rsid w:val="00E25329"/>
    <w:rsid w:val="00E255BC"/>
    <w:rsid w:val="00E2605D"/>
    <w:rsid w:val="00E2656C"/>
    <w:rsid w:val="00E2667D"/>
    <w:rsid w:val="00E2669F"/>
    <w:rsid w:val="00E266BB"/>
    <w:rsid w:val="00E266FF"/>
    <w:rsid w:val="00E26B60"/>
    <w:rsid w:val="00E2788B"/>
    <w:rsid w:val="00E305EB"/>
    <w:rsid w:val="00E30FA8"/>
    <w:rsid w:val="00E310C2"/>
    <w:rsid w:val="00E31356"/>
    <w:rsid w:val="00E316C6"/>
    <w:rsid w:val="00E32427"/>
    <w:rsid w:val="00E32491"/>
    <w:rsid w:val="00E329EC"/>
    <w:rsid w:val="00E32D09"/>
    <w:rsid w:val="00E33019"/>
    <w:rsid w:val="00E335B6"/>
    <w:rsid w:val="00E33878"/>
    <w:rsid w:val="00E33B91"/>
    <w:rsid w:val="00E33F1B"/>
    <w:rsid w:val="00E34131"/>
    <w:rsid w:val="00E344DA"/>
    <w:rsid w:val="00E349B0"/>
    <w:rsid w:val="00E34D2E"/>
    <w:rsid w:val="00E35328"/>
    <w:rsid w:val="00E355FC"/>
    <w:rsid w:val="00E35AE7"/>
    <w:rsid w:val="00E35B6C"/>
    <w:rsid w:val="00E360B7"/>
    <w:rsid w:val="00E363A1"/>
    <w:rsid w:val="00E36627"/>
    <w:rsid w:val="00E3770B"/>
    <w:rsid w:val="00E3793C"/>
    <w:rsid w:val="00E37D3E"/>
    <w:rsid w:val="00E40346"/>
    <w:rsid w:val="00E40354"/>
    <w:rsid w:val="00E407BC"/>
    <w:rsid w:val="00E40CA4"/>
    <w:rsid w:val="00E41B6B"/>
    <w:rsid w:val="00E4215B"/>
    <w:rsid w:val="00E42458"/>
    <w:rsid w:val="00E424AE"/>
    <w:rsid w:val="00E42624"/>
    <w:rsid w:val="00E42820"/>
    <w:rsid w:val="00E4289E"/>
    <w:rsid w:val="00E4293F"/>
    <w:rsid w:val="00E4434A"/>
    <w:rsid w:val="00E4455A"/>
    <w:rsid w:val="00E44A16"/>
    <w:rsid w:val="00E44F8A"/>
    <w:rsid w:val="00E45D9B"/>
    <w:rsid w:val="00E4685F"/>
    <w:rsid w:val="00E469E1"/>
    <w:rsid w:val="00E502BC"/>
    <w:rsid w:val="00E50652"/>
    <w:rsid w:val="00E50D1B"/>
    <w:rsid w:val="00E5105C"/>
    <w:rsid w:val="00E51089"/>
    <w:rsid w:val="00E51AC4"/>
    <w:rsid w:val="00E51E05"/>
    <w:rsid w:val="00E51F86"/>
    <w:rsid w:val="00E52442"/>
    <w:rsid w:val="00E52562"/>
    <w:rsid w:val="00E528B9"/>
    <w:rsid w:val="00E52953"/>
    <w:rsid w:val="00E52DB9"/>
    <w:rsid w:val="00E533CB"/>
    <w:rsid w:val="00E53DD9"/>
    <w:rsid w:val="00E53E47"/>
    <w:rsid w:val="00E54BBE"/>
    <w:rsid w:val="00E54D27"/>
    <w:rsid w:val="00E551DB"/>
    <w:rsid w:val="00E55877"/>
    <w:rsid w:val="00E56CD9"/>
    <w:rsid w:val="00E56D27"/>
    <w:rsid w:val="00E57122"/>
    <w:rsid w:val="00E574A6"/>
    <w:rsid w:val="00E57710"/>
    <w:rsid w:val="00E57A04"/>
    <w:rsid w:val="00E57E9C"/>
    <w:rsid w:val="00E603A8"/>
    <w:rsid w:val="00E60743"/>
    <w:rsid w:val="00E60A30"/>
    <w:rsid w:val="00E60E77"/>
    <w:rsid w:val="00E61159"/>
    <w:rsid w:val="00E611C0"/>
    <w:rsid w:val="00E614FA"/>
    <w:rsid w:val="00E61BFE"/>
    <w:rsid w:val="00E623F2"/>
    <w:rsid w:val="00E62B32"/>
    <w:rsid w:val="00E62C78"/>
    <w:rsid w:val="00E63136"/>
    <w:rsid w:val="00E63A7C"/>
    <w:rsid w:val="00E645DD"/>
    <w:rsid w:val="00E645E3"/>
    <w:rsid w:val="00E64708"/>
    <w:rsid w:val="00E64A7F"/>
    <w:rsid w:val="00E64AC4"/>
    <w:rsid w:val="00E6533B"/>
    <w:rsid w:val="00E65BA3"/>
    <w:rsid w:val="00E65BC5"/>
    <w:rsid w:val="00E65CD6"/>
    <w:rsid w:val="00E65F41"/>
    <w:rsid w:val="00E663CE"/>
    <w:rsid w:val="00E66444"/>
    <w:rsid w:val="00E6649C"/>
    <w:rsid w:val="00E6674A"/>
    <w:rsid w:val="00E66AD1"/>
    <w:rsid w:val="00E66C12"/>
    <w:rsid w:val="00E670E1"/>
    <w:rsid w:val="00E670E5"/>
    <w:rsid w:val="00E6738B"/>
    <w:rsid w:val="00E67452"/>
    <w:rsid w:val="00E67453"/>
    <w:rsid w:val="00E678E1"/>
    <w:rsid w:val="00E67DAF"/>
    <w:rsid w:val="00E71279"/>
    <w:rsid w:val="00E7151E"/>
    <w:rsid w:val="00E71DF2"/>
    <w:rsid w:val="00E722F1"/>
    <w:rsid w:val="00E728DD"/>
    <w:rsid w:val="00E72A6F"/>
    <w:rsid w:val="00E72BF6"/>
    <w:rsid w:val="00E73F22"/>
    <w:rsid w:val="00E74988"/>
    <w:rsid w:val="00E74B80"/>
    <w:rsid w:val="00E74D64"/>
    <w:rsid w:val="00E74DCC"/>
    <w:rsid w:val="00E7518F"/>
    <w:rsid w:val="00E7551D"/>
    <w:rsid w:val="00E759DF"/>
    <w:rsid w:val="00E75AE3"/>
    <w:rsid w:val="00E75D14"/>
    <w:rsid w:val="00E7639B"/>
    <w:rsid w:val="00E76434"/>
    <w:rsid w:val="00E76755"/>
    <w:rsid w:val="00E76E30"/>
    <w:rsid w:val="00E76E7B"/>
    <w:rsid w:val="00E76ED4"/>
    <w:rsid w:val="00E77891"/>
    <w:rsid w:val="00E77953"/>
    <w:rsid w:val="00E77B02"/>
    <w:rsid w:val="00E77D26"/>
    <w:rsid w:val="00E80012"/>
    <w:rsid w:val="00E80085"/>
    <w:rsid w:val="00E80900"/>
    <w:rsid w:val="00E814D6"/>
    <w:rsid w:val="00E81A20"/>
    <w:rsid w:val="00E81E74"/>
    <w:rsid w:val="00E82089"/>
    <w:rsid w:val="00E8227F"/>
    <w:rsid w:val="00E82888"/>
    <w:rsid w:val="00E82EE8"/>
    <w:rsid w:val="00E839A5"/>
    <w:rsid w:val="00E8416A"/>
    <w:rsid w:val="00E84331"/>
    <w:rsid w:val="00E84519"/>
    <w:rsid w:val="00E84680"/>
    <w:rsid w:val="00E846FD"/>
    <w:rsid w:val="00E848A3"/>
    <w:rsid w:val="00E85159"/>
    <w:rsid w:val="00E855B0"/>
    <w:rsid w:val="00E85823"/>
    <w:rsid w:val="00E85CFC"/>
    <w:rsid w:val="00E85E76"/>
    <w:rsid w:val="00E864FA"/>
    <w:rsid w:val="00E86716"/>
    <w:rsid w:val="00E86BDC"/>
    <w:rsid w:val="00E86DC8"/>
    <w:rsid w:val="00E873C0"/>
    <w:rsid w:val="00E8748F"/>
    <w:rsid w:val="00E90752"/>
    <w:rsid w:val="00E91140"/>
    <w:rsid w:val="00E913B7"/>
    <w:rsid w:val="00E936DE"/>
    <w:rsid w:val="00E94133"/>
    <w:rsid w:val="00E9443F"/>
    <w:rsid w:val="00E94B17"/>
    <w:rsid w:val="00E95434"/>
    <w:rsid w:val="00E95CB6"/>
    <w:rsid w:val="00E96673"/>
    <w:rsid w:val="00E96717"/>
    <w:rsid w:val="00E96DA8"/>
    <w:rsid w:val="00E96DBC"/>
    <w:rsid w:val="00E9792A"/>
    <w:rsid w:val="00E97E18"/>
    <w:rsid w:val="00E97F8E"/>
    <w:rsid w:val="00E97FE3"/>
    <w:rsid w:val="00EA00B4"/>
    <w:rsid w:val="00EA0428"/>
    <w:rsid w:val="00EA180D"/>
    <w:rsid w:val="00EA1851"/>
    <w:rsid w:val="00EA1FA1"/>
    <w:rsid w:val="00EA2091"/>
    <w:rsid w:val="00EA22E2"/>
    <w:rsid w:val="00EA2A39"/>
    <w:rsid w:val="00EA2AEB"/>
    <w:rsid w:val="00EA2CD0"/>
    <w:rsid w:val="00EA3033"/>
    <w:rsid w:val="00EA32B4"/>
    <w:rsid w:val="00EA3632"/>
    <w:rsid w:val="00EA37B4"/>
    <w:rsid w:val="00EA3B6E"/>
    <w:rsid w:val="00EA3DEE"/>
    <w:rsid w:val="00EA4155"/>
    <w:rsid w:val="00EA59A7"/>
    <w:rsid w:val="00EA5ABC"/>
    <w:rsid w:val="00EA5C2A"/>
    <w:rsid w:val="00EA5E19"/>
    <w:rsid w:val="00EA70D9"/>
    <w:rsid w:val="00EA743B"/>
    <w:rsid w:val="00EA75F7"/>
    <w:rsid w:val="00EA7B3B"/>
    <w:rsid w:val="00EA7C44"/>
    <w:rsid w:val="00EA7EA7"/>
    <w:rsid w:val="00EB0151"/>
    <w:rsid w:val="00EB01F8"/>
    <w:rsid w:val="00EB0696"/>
    <w:rsid w:val="00EB0C4E"/>
    <w:rsid w:val="00EB0E1A"/>
    <w:rsid w:val="00EB0F68"/>
    <w:rsid w:val="00EB111E"/>
    <w:rsid w:val="00EB1208"/>
    <w:rsid w:val="00EB16D9"/>
    <w:rsid w:val="00EB17A4"/>
    <w:rsid w:val="00EB17D8"/>
    <w:rsid w:val="00EB181A"/>
    <w:rsid w:val="00EB1EAA"/>
    <w:rsid w:val="00EB2640"/>
    <w:rsid w:val="00EB2D7B"/>
    <w:rsid w:val="00EB3257"/>
    <w:rsid w:val="00EB3CBF"/>
    <w:rsid w:val="00EB3D4A"/>
    <w:rsid w:val="00EB4517"/>
    <w:rsid w:val="00EB4C44"/>
    <w:rsid w:val="00EB4C86"/>
    <w:rsid w:val="00EB5090"/>
    <w:rsid w:val="00EB51AD"/>
    <w:rsid w:val="00EB528D"/>
    <w:rsid w:val="00EB534C"/>
    <w:rsid w:val="00EB565E"/>
    <w:rsid w:val="00EB592D"/>
    <w:rsid w:val="00EB65B0"/>
    <w:rsid w:val="00EB66BF"/>
    <w:rsid w:val="00EB7510"/>
    <w:rsid w:val="00EB75C5"/>
    <w:rsid w:val="00EB7652"/>
    <w:rsid w:val="00EC01A5"/>
    <w:rsid w:val="00EC13E2"/>
    <w:rsid w:val="00EC210F"/>
    <w:rsid w:val="00EC21D5"/>
    <w:rsid w:val="00EC2354"/>
    <w:rsid w:val="00EC280E"/>
    <w:rsid w:val="00EC2ED9"/>
    <w:rsid w:val="00EC2F18"/>
    <w:rsid w:val="00EC35E5"/>
    <w:rsid w:val="00EC4007"/>
    <w:rsid w:val="00EC4AA7"/>
    <w:rsid w:val="00EC5E4D"/>
    <w:rsid w:val="00EC5E7E"/>
    <w:rsid w:val="00EC64AE"/>
    <w:rsid w:val="00EC66C4"/>
    <w:rsid w:val="00EC6833"/>
    <w:rsid w:val="00EC6A2C"/>
    <w:rsid w:val="00EC6BA9"/>
    <w:rsid w:val="00EC7106"/>
    <w:rsid w:val="00EC7EA3"/>
    <w:rsid w:val="00EC7FBF"/>
    <w:rsid w:val="00ED056C"/>
    <w:rsid w:val="00ED0EF5"/>
    <w:rsid w:val="00ED111C"/>
    <w:rsid w:val="00ED18EC"/>
    <w:rsid w:val="00ED320C"/>
    <w:rsid w:val="00ED3690"/>
    <w:rsid w:val="00ED36B2"/>
    <w:rsid w:val="00ED3861"/>
    <w:rsid w:val="00ED3A19"/>
    <w:rsid w:val="00ED40D2"/>
    <w:rsid w:val="00ED431F"/>
    <w:rsid w:val="00ED4D88"/>
    <w:rsid w:val="00ED546D"/>
    <w:rsid w:val="00ED5CBF"/>
    <w:rsid w:val="00ED5CE8"/>
    <w:rsid w:val="00ED6E49"/>
    <w:rsid w:val="00ED6F51"/>
    <w:rsid w:val="00ED7138"/>
    <w:rsid w:val="00ED74B9"/>
    <w:rsid w:val="00ED75CF"/>
    <w:rsid w:val="00ED7858"/>
    <w:rsid w:val="00ED7ED8"/>
    <w:rsid w:val="00EE05AF"/>
    <w:rsid w:val="00EE0887"/>
    <w:rsid w:val="00EE0BA7"/>
    <w:rsid w:val="00EE0CA6"/>
    <w:rsid w:val="00EE0F23"/>
    <w:rsid w:val="00EE12D2"/>
    <w:rsid w:val="00EE1976"/>
    <w:rsid w:val="00EE26A5"/>
    <w:rsid w:val="00EE271B"/>
    <w:rsid w:val="00EE2B94"/>
    <w:rsid w:val="00EE427A"/>
    <w:rsid w:val="00EE44E1"/>
    <w:rsid w:val="00EE4756"/>
    <w:rsid w:val="00EE525D"/>
    <w:rsid w:val="00EE5C27"/>
    <w:rsid w:val="00EE64B6"/>
    <w:rsid w:val="00EE661D"/>
    <w:rsid w:val="00EE6A07"/>
    <w:rsid w:val="00EE7AD2"/>
    <w:rsid w:val="00EF0126"/>
    <w:rsid w:val="00EF043B"/>
    <w:rsid w:val="00EF0460"/>
    <w:rsid w:val="00EF07E0"/>
    <w:rsid w:val="00EF0EA7"/>
    <w:rsid w:val="00EF1167"/>
    <w:rsid w:val="00EF13C1"/>
    <w:rsid w:val="00EF17DE"/>
    <w:rsid w:val="00EF19A4"/>
    <w:rsid w:val="00EF1E24"/>
    <w:rsid w:val="00EF23F7"/>
    <w:rsid w:val="00EF252D"/>
    <w:rsid w:val="00EF298F"/>
    <w:rsid w:val="00EF3427"/>
    <w:rsid w:val="00EF348A"/>
    <w:rsid w:val="00EF34E3"/>
    <w:rsid w:val="00EF3537"/>
    <w:rsid w:val="00EF368B"/>
    <w:rsid w:val="00EF396A"/>
    <w:rsid w:val="00EF3AE9"/>
    <w:rsid w:val="00EF40B3"/>
    <w:rsid w:val="00EF40C4"/>
    <w:rsid w:val="00EF42BC"/>
    <w:rsid w:val="00EF46BC"/>
    <w:rsid w:val="00EF4F1C"/>
    <w:rsid w:val="00EF537E"/>
    <w:rsid w:val="00EF55AE"/>
    <w:rsid w:val="00EF571F"/>
    <w:rsid w:val="00EF75B5"/>
    <w:rsid w:val="00EF7AF7"/>
    <w:rsid w:val="00EF7E0A"/>
    <w:rsid w:val="00F000FE"/>
    <w:rsid w:val="00F00228"/>
    <w:rsid w:val="00F003FC"/>
    <w:rsid w:val="00F00484"/>
    <w:rsid w:val="00F0070E"/>
    <w:rsid w:val="00F00797"/>
    <w:rsid w:val="00F008C8"/>
    <w:rsid w:val="00F0148C"/>
    <w:rsid w:val="00F01663"/>
    <w:rsid w:val="00F036B1"/>
    <w:rsid w:val="00F03860"/>
    <w:rsid w:val="00F049CC"/>
    <w:rsid w:val="00F04A6B"/>
    <w:rsid w:val="00F04AD8"/>
    <w:rsid w:val="00F04C76"/>
    <w:rsid w:val="00F04E34"/>
    <w:rsid w:val="00F05567"/>
    <w:rsid w:val="00F0563A"/>
    <w:rsid w:val="00F066DC"/>
    <w:rsid w:val="00F0676F"/>
    <w:rsid w:val="00F06E24"/>
    <w:rsid w:val="00F06E84"/>
    <w:rsid w:val="00F0718C"/>
    <w:rsid w:val="00F079C0"/>
    <w:rsid w:val="00F103FA"/>
    <w:rsid w:val="00F10682"/>
    <w:rsid w:val="00F1100F"/>
    <w:rsid w:val="00F117A4"/>
    <w:rsid w:val="00F11F74"/>
    <w:rsid w:val="00F122EC"/>
    <w:rsid w:val="00F12F4C"/>
    <w:rsid w:val="00F14921"/>
    <w:rsid w:val="00F14C62"/>
    <w:rsid w:val="00F150B1"/>
    <w:rsid w:val="00F15121"/>
    <w:rsid w:val="00F15829"/>
    <w:rsid w:val="00F1611F"/>
    <w:rsid w:val="00F172B0"/>
    <w:rsid w:val="00F175E1"/>
    <w:rsid w:val="00F17862"/>
    <w:rsid w:val="00F17A47"/>
    <w:rsid w:val="00F17D76"/>
    <w:rsid w:val="00F20741"/>
    <w:rsid w:val="00F20DEB"/>
    <w:rsid w:val="00F21CCC"/>
    <w:rsid w:val="00F22373"/>
    <w:rsid w:val="00F223FE"/>
    <w:rsid w:val="00F22AB1"/>
    <w:rsid w:val="00F231D7"/>
    <w:rsid w:val="00F2342E"/>
    <w:rsid w:val="00F2390D"/>
    <w:rsid w:val="00F23D0D"/>
    <w:rsid w:val="00F242C0"/>
    <w:rsid w:val="00F24434"/>
    <w:rsid w:val="00F248FC"/>
    <w:rsid w:val="00F24A9B"/>
    <w:rsid w:val="00F24B5F"/>
    <w:rsid w:val="00F2577A"/>
    <w:rsid w:val="00F25980"/>
    <w:rsid w:val="00F2599F"/>
    <w:rsid w:val="00F25B67"/>
    <w:rsid w:val="00F260DE"/>
    <w:rsid w:val="00F26EE0"/>
    <w:rsid w:val="00F26F3D"/>
    <w:rsid w:val="00F270F4"/>
    <w:rsid w:val="00F27A72"/>
    <w:rsid w:val="00F3039C"/>
    <w:rsid w:val="00F30C07"/>
    <w:rsid w:val="00F30E2B"/>
    <w:rsid w:val="00F30EF2"/>
    <w:rsid w:val="00F31658"/>
    <w:rsid w:val="00F326BA"/>
    <w:rsid w:val="00F32723"/>
    <w:rsid w:val="00F333CB"/>
    <w:rsid w:val="00F33563"/>
    <w:rsid w:val="00F33599"/>
    <w:rsid w:val="00F335EF"/>
    <w:rsid w:val="00F339B3"/>
    <w:rsid w:val="00F34040"/>
    <w:rsid w:val="00F34113"/>
    <w:rsid w:val="00F3468E"/>
    <w:rsid w:val="00F34AB3"/>
    <w:rsid w:val="00F365E1"/>
    <w:rsid w:val="00F36A19"/>
    <w:rsid w:val="00F36E6A"/>
    <w:rsid w:val="00F3704A"/>
    <w:rsid w:val="00F37674"/>
    <w:rsid w:val="00F402B2"/>
    <w:rsid w:val="00F40F30"/>
    <w:rsid w:val="00F41111"/>
    <w:rsid w:val="00F4178E"/>
    <w:rsid w:val="00F41A3C"/>
    <w:rsid w:val="00F41A42"/>
    <w:rsid w:val="00F41C0F"/>
    <w:rsid w:val="00F41D16"/>
    <w:rsid w:val="00F41F2D"/>
    <w:rsid w:val="00F42356"/>
    <w:rsid w:val="00F42375"/>
    <w:rsid w:val="00F423CD"/>
    <w:rsid w:val="00F42650"/>
    <w:rsid w:val="00F42660"/>
    <w:rsid w:val="00F42A9E"/>
    <w:rsid w:val="00F4327C"/>
    <w:rsid w:val="00F437AE"/>
    <w:rsid w:val="00F43F3A"/>
    <w:rsid w:val="00F44296"/>
    <w:rsid w:val="00F444AA"/>
    <w:rsid w:val="00F4519A"/>
    <w:rsid w:val="00F454BA"/>
    <w:rsid w:val="00F45B11"/>
    <w:rsid w:val="00F46161"/>
    <w:rsid w:val="00F462B0"/>
    <w:rsid w:val="00F4637E"/>
    <w:rsid w:val="00F4691C"/>
    <w:rsid w:val="00F472AA"/>
    <w:rsid w:val="00F47351"/>
    <w:rsid w:val="00F47986"/>
    <w:rsid w:val="00F505A3"/>
    <w:rsid w:val="00F507AC"/>
    <w:rsid w:val="00F5098D"/>
    <w:rsid w:val="00F50A4C"/>
    <w:rsid w:val="00F50A75"/>
    <w:rsid w:val="00F50D23"/>
    <w:rsid w:val="00F511D9"/>
    <w:rsid w:val="00F51286"/>
    <w:rsid w:val="00F51BA1"/>
    <w:rsid w:val="00F52553"/>
    <w:rsid w:val="00F528DF"/>
    <w:rsid w:val="00F52B7D"/>
    <w:rsid w:val="00F52F17"/>
    <w:rsid w:val="00F537A6"/>
    <w:rsid w:val="00F537BF"/>
    <w:rsid w:val="00F543C6"/>
    <w:rsid w:val="00F54B3D"/>
    <w:rsid w:val="00F5508B"/>
    <w:rsid w:val="00F554D0"/>
    <w:rsid w:val="00F5588E"/>
    <w:rsid w:val="00F55D42"/>
    <w:rsid w:val="00F56783"/>
    <w:rsid w:val="00F56E87"/>
    <w:rsid w:val="00F57658"/>
    <w:rsid w:val="00F57BB2"/>
    <w:rsid w:val="00F57BB8"/>
    <w:rsid w:val="00F60334"/>
    <w:rsid w:val="00F61029"/>
    <w:rsid w:val="00F613E0"/>
    <w:rsid w:val="00F6164B"/>
    <w:rsid w:val="00F616EA"/>
    <w:rsid w:val="00F628E7"/>
    <w:rsid w:val="00F62BFD"/>
    <w:rsid w:val="00F63B15"/>
    <w:rsid w:val="00F63B9E"/>
    <w:rsid w:val="00F63BC8"/>
    <w:rsid w:val="00F63CC6"/>
    <w:rsid w:val="00F63D18"/>
    <w:rsid w:val="00F643CB"/>
    <w:rsid w:val="00F645BB"/>
    <w:rsid w:val="00F646C1"/>
    <w:rsid w:val="00F64C20"/>
    <w:rsid w:val="00F64D10"/>
    <w:rsid w:val="00F65F7A"/>
    <w:rsid w:val="00F66049"/>
    <w:rsid w:val="00F66121"/>
    <w:rsid w:val="00F664D4"/>
    <w:rsid w:val="00F66D1F"/>
    <w:rsid w:val="00F66F0A"/>
    <w:rsid w:val="00F673EA"/>
    <w:rsid w:val="00F6762B"/>
    <w:rsid w:val="00F67836"/>
    <w:rsid w:val="00F67F86"/>
    <w:rsid w:val="00F711AB"/>
    <w:rsid w:val="00F71375"/>
    <w:rsid w:val="00F71CBE"/>
    <w:rsid w:val="00F71DAD"/>
    <w:rsid w:val="00F72301"/>
    <w:rsid w:val="00F72627"/>
    <w:rsid w:val="00F72F03"/>
    <w:rsid w:val="00F72F87"/>
    <w:rsid w:val="00F73406"/>
    <w:rsid w:val="00F73931"/>
    <w:rsid w:val="00F73949"/>
    <w:rsid w:val="00F73A2B"/>
    <w:rsid w:val="00F73E20"/>
    <w:rsid w:val="00F741A2"/>
    <w:rsid w:val="00F74273"/>
    <w:rsid w:val="00F74642"/>
    <w:rsid w:val="00F7488C"/>
    <w:rsid w:val="00F74BD7"/>
    <w:rsid w:val="00F74BDA"/>
    <w:rsid w:val="00F74CCF"/>
    <w:rsid w:val="00F74DA6"/>
    <w:rsid w:val="00F74E9C"/>
    <w:rsid w:val="00F74EED"/>
    <w:rsid w:val="00F75160"/>
    <w:rsid w:val="00F75D2F"/>
    <w:rsid w:val="00F75DB9"/>
    <w:rsid w:val="00F7600C"/>
    <w:rsid w:val="00F7603E"/>
    <w:rsid w:val="00F7627A"/>
    <w:rsid w:val="00F76740"/>
    <w:rsid w:val="00F76F1F"/>
    <w:rsid w:val="00F77028"/>
    <w:rsid w:val="00F77069"/>
    <w:rsid w:val="00F77604"/>
    <w:rsid w:val="00F77C28"/>
    <w:rsid w:val="00F80045"/>
    <w:rsid w:val="00F80079"/>
    <w:rsid w:val="00F80309"/>
    <w:rsid w:val="00F80D13"/>
    <w:rsid w:val="00F80D24"/>
    <w:rsid w:val="00F80E36"/>
    <w:rsid w:val="00F81291"/>
    <w:rsid w:val="00F816FD"/>
    <w:rsid w:val="00F8179F"/>
    <w:rsid w:val="00F819DD"/>
    <w:rsid w:val="00F81B81"/>
    <w:rsid w:val="00F81BA4"/>
    <w:rsid w:val="00F822D9"/>
    <w:rsid w:val="00F823D7"/>
    <w:rsid w:val="00F824B0"/>
    <w:rsid w:val="00F825CA"/>
    <w:rsid w:val="00F82FA2"/>
    <w:rsid w:val="00F84E14"/>
    <w:rsid w:val="00F85134"/>
    <w:rsid w:val="00F85735"/>
    <w:rsid w:val="00F85BB4"/>
    <w:rsid w:val="00F85BBB"/>
    <w:rsid w:val="00F86358"/>
    <w:rsid w:val="00F86543"/>
    <w:rsid w:val="00F86615"/>
    <w:rsid w:val="00F86917"/>
    <w:rsid w:val="00F86EE9"/>
    <w:rsid w:val="00F87761"/>
    <w:rsid w:val="00F8792C"/>
    <w:rsid w:val="00F87B1B"/>
    <w:rsid w:val="00F87B2D"/>
    <w:rsid w:val="00F87F89"/>
    <w:rsid w:val="00F87F93"/>
    <w:rsid w:val="00F905BD"/>
    <w:rsid w:val="00F90CBC"/>
    <w:rsid w:val="00F90DF8"/>
    <w:rsid w:val="00F90EA1"/>
    <w:rsid w:val="00F91119"/>
    <w:rsid w:val="00F91787"/>
    <w:rsid w:val="00F91939"/>
    <w:rsid w:val="00F920A0"/>
    <w:rsid w:val="00F924B3"/>
    <w:rsid w:val="00F929A0"/>
    <w:rsid w:val="00F9312A"/>
    <w:rsid w:val="00F931F3"/>
    <w:rsid w:val="00F9344D"/>
    <w:rsid w:val="00F93872"/>
    <w:rsid w:val="00F93CEA"/>
    <w:rsid w:val="00F9444A"/>
    <w:rsid w:val="00F9467F"/>
    <w:rsid w:val="00F94C01"/>
    <w:rsid w:val="00F94FC0"/>
    <w:rsid w:val="00F95309"/>
    <w:rsid w:val="00F95B5B"/>
    <w:rsid w:val="00F95DA7"/>
    <w:rsid w:val="00F965B3"/>
    <w:rsid w:val="00F96CFD"/>
    <w:rsid w:val="00F97194"/>
    <w:rsid w:val="00F97AD2"/>
    <w:rsid w:val="00F97B0E"/>
    <w:rsid w:val="00FA0ED2"/>
    <w:rsid w:val="00FA1164"/>
    <w:rsid w:val="00FA1CD2"/>
    <w:rsid w:val="00FA1E25"/>
    <w:rsid w:val="00FA2065"/>
    <w:rsid w:val="00FA23CF"/>
    <w:rsid w:val="00FA2924"/>
    <w:rsid w:val="00FA2BEA"/>
    <w:rsid w:val="00FA2DC7"/>
    <w:rsid w:val="00FA2E8D"/>
    <w:rsid w:val="00FA3680"/>
    <w:rsid w:val="00FA4DE0"/>
    <w:rsid w:val="00FA5247"/>
    <w:rsid w:val="00FA585F"/>
    <w:rsid w:val="00FA5883"/>
    <w:rsid w:val="00FA5B51"/>
    <w:rsid w:val="00FA5E22"/>
    <w:rsid w:val="00FA6221"/>
    <w:rsid w:val="00FA644A"/>
    <w:rsid w:val="00FA6CEE"/>
    <w:rsid w:val="00FA7537"/>
    <w:rsid w:val="00FA78F3"/>
    <w:rsid w:val="00FB0194"/>
    <w:rsid w:val="00FB02A6"/>
    <w:rsid w:val="00FB09EA"/>
    <w:rsid w:val="00FB0CA8"/>
    <w:rsid w:val="00FB0ED5"/>
    <w:rsid w:val="00FB1348"/>
    <w:rsid w:val="00FB14A7"/>
    <w:rsid w:val="00FB16B4"/>
    <w:rsid w:val="00FB1A4F"/>
    <w:rsid w:val="00FB2060"/>
    <w:rsid w:val="00FB2E18"/>
    <w:rsid w:val="00FB397A"/>
    <w:rsid w:val="00FB42C6"/>
    <w:rsid w:val="00FB48F7"/>
    <w:rsid w:val="00FB4E93"/>
    <w:rsid w:val="00FB53E1"/>
    <w:rsid w:val="00FB562A"/>
    <w:rsid w:val="00FB5F26"/>
    <w:rsid w:val="00FB6D31"/>
    <w:rsid w:val="00FB6DC3"/>
    <w:rsid w:val="00FB7148"/>
    <w:rsid w:val="00FB7583"/>
    <w:rsid w:val="00FB75D8"/>
    <w:rsid w:val="00FB79F3"/>
    <w:rsid w:val="00FB7AF2"/>
    <w:rsid w:val="00FB7BEF"/>
    <w:rsid w:val="00FC0314"/>
    <w:rsid w:val="00FC0501"/>
    <w:rsid w:val="00FC07E5"/>
    <w:rsid w:val="00FC10B7"/>
    <w:rsid w:val="00FC1DC3"/>
    <w:rsid w:val="00FC20F6"/>
    <w:rsid w:val="00FC22F5"/>
    <w:rsid w:val="00FC2635"/>
    <w:rsid w:val="00FC343F"/>
    <w:rsid w:val="00FC351A"/>
    <w:rsid w:val="00FC47D1"/>
    <w:rsid w:val="00FC483B"/>
    <w:rsid w:val="00FC49D8"/>
    <w:rsid w:val="00FC49DC"/>
    <w:rsid w:val="00FC4A57"/>
    <w:rsid w:val="00FC4D29"/>
    <w:rsid w:val="00FC4D4F"/>
    <w:rsid w:val="00FC6129"/>
    <w:rsid w:val="00FC62F2"/>
    <w:rsid w:val="00FC647A"/>
    <w:rsid w:val="00FC658B"/>
    <w:rsid w:val="00FC6C24"/>
    <w:rsid w:val="00FC71A0"/>
    <w:rsid w:val="00FC7C47"/>
    <w:rsid w:val="00FC7E26"/>
    <w:rsid w:val="00FD003C"/>
    <w:rsid w:val="00FD28D6"/>
    <w:rsid w:val="00FD339F"/>
    <w:rsid w:val="00FD35B6"/>
    <w:rsid w:val="00FD37B3"/>
    <w:rsid w:val="00FD3DC9"/>
    <w:rsid w:val="00FD3E3B"/>
    <w:rsid w:val="00FD4202"/>
    <w:rsid w:val="00FD4331"/>
    <w:rsid w:val="00FD4992"/>
    <w:rsid w:val="00FD4A2A"/>
    <w:rsid w:val="00FD4C7F"/>
    <w:rsid w:val="00FD4EE5"/>
    <w:rsid w:val="00FD61A0"/>
    <w:rsid w:val="00FD64B2"/>
    <w:rsid w:val="00FD6642"/>
    <w:rsid w:val="00FD6FF2"/>
    <w:rsid w:val="00FD7227"/>
    <w:rsid w:val="00FD74EC"/>
    <w:rsid w:val="00FD7E68"/>
    <w:rsid w:val="00FE0109"/>
    <w:rsid w:val="00FE029A"/>
    <w:rsid w:val="00FE0D75"/>
    <w:rsid w:val="00FE0D7B"/>
    <w:rsid w:val="00FE0F18"/>
    <w:rsid w:val="00FE12A9"/>
    <w:rsid w:val="00FE1636"/>
    <w:rsid w:val="00FE1699"/>
    <w:rsid w:val="00FE2064"/>
    <w:rsid w:val="00FE2804"/>
    <w:rsid w:val="00FE2FA1"/>
    <w:rsid w:val="00FE32D3"/>
    <w:rsid w:val="00FE34DB"/>
    <w:rsid w:val="00FE3533"/>
    <w:rsid w:val="00FE3B12"/>
    <w:rsid w:val="00FE43BA"/>
    <w:rsid w:val="00FE47B2"/>
    <w:rsid w:val="00FE4CFB"/>
    <w:rsid w:val="00FE542A"/>
    <w:rsid w:val="00FE5434"/>
    <w:rsid w:val="00FE5882"/>
    <w:rsid w:val="00FE5A39"/>
    <w:rsid w:val="00FE5C2F"/>
    <w:rsid w:val="00FE5C37"/>
    <w:rsid w:val="00FE6D6C"/>
    <w:rsid w:val="00FE7E39"/>
    <w:rsid w:val="00FF0332"/>
    <w:rsid w:val="00FF0A5D"/>
    <w:rsid w:val="00FF0B27"/>
    <w:rsid w:val="00FF0CD1"/>
    <w:rsid w:val="00FF100F"/>
    <w:rsid w:val="00FF1026"/>
    <w:rsid w:val="00FF1037"/>
    <w:rsid w:val="00FF2733"/>
    <w:rsid w:val="00FF27A4"/>
    <w:rsid w:val="00FF3BEA"/>
    <w:rsid w:val="00FF3F45"/>
    <w:rsid w:val="00FF4447"/>
    <w:rsid w:val="00FF4A05"/>
    <w:rsid w:val="00FF4BF3"/>
    <w:rsid w:val="00FF5082"/>
    <w:rsid w:val="00FF5DAA"/>
    <w:rsid w:val="00FF5E23"/>
    <w:rsid w:val="00FF6837"/>
    <w:rsid w:val="00FF699F"/>
    <w:rsid w:val="00FF69E4"/>
    <w:rsid w:val="00FF6A08"/>
    <w:rsid w:val="00FF6BDF"/>
    <w:rsid w:val="00FF7773"/>
    <w:rsid w:val="00FF7992"/>
    <w:rsid w:val="00FF7E6B"/>
    <w:rsid w:val="026BCB7A"/>
    <w:rsid w:val="38825A3F"/>
    <w:rsid w:val="7B4935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73FDE"/>
  <w15:chartTrackingRefBased/>
  <w15:docId w15:val="{405EBE35-6764-4FAF-BAA6-B54A766F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Calibr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BCE"/>
  </w:style>
  <w:style w:type="paragraph" w:styleId="Heading1">
    <w:name w:val="heading 1"/>
    <w:basedOn w:val="Normal"/>
    <w:next w:val="Normal"/>
    <w:link w:val="Heading1Char"/>
    <w:uiPriority w:val="9"/>
    <w:qFormat/>
    <w:rsid w:val="007947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B5BCE"/>
    <w:pPr>
      <w:pBdr>
        <w:bottom w:val="threeDEmboss" w:sz="24" w:space="1" w:color="auto"/>
      </w:pBdr>
      <w:spacing w:before="240" w:line="360" w:lineRule="atLeast"/>
      <w:ind w:right="360"/>
      <w:outlineLvl w:val="1"/>
    </w:pPr>
    <w:rPr>
      <w:rFonts w:ascii="Times" w:eastAsia="Times New Roman" w:hAnsi="Times" w:cs="Times New Roman"/>
      <w:b/>
      <w:caps/>
      <w:sz w:val="28"/>
      <w:szCs w:val="20"/>
    </w:rPr>
  </w:style>
  <w:style w:type="paragraph" w:styleId="Heading3">
    <w:name w:val="heading 3"/>
    <w:basedOn w:val="Normal"/>
    <w:next w:val="Normal"/>
    <w:link w:val="Heading3Char"/>
    <w:qFormat/>
    <w:rsid w:val="00CB5BCE"/>
    <w:pPr>
      <w:widowControl w:val="0"/>
      <w:pBdr>
        <w:bottom w:val="dotDotDash" w:sz="4" w:space="1" w:color="auto"/>
      </w:pBdr>
      <w:tabs>
        <w:tab w:val="left" w:pos="720"/>
      </w:tabs>
      <w:spacing w:before="240"/>
      <w:ind w:left="360" w:right="1440"/>
      <w:outlineLvl w:val="2"/>
    </w:pPr>
    <w:rPr>
      <w:rFonts w:ascii="Times" w:eastAsia="Times New Roman" w:hAnsi="Times" w:cs="Times New Roman"/>
      <w:b/>
      <w:snapToGrid w:val="0"/>
      <w:sz w:val="28"/>
      <w:szCs w:val="20"/>
    </w:rPr>
  </w:style>
  <w:style w:type="paragraph" w:styleId="Heading6">
    <w:name w:val="heading 6"/>
    <w:basedOn w:val="Normal"/>
    <w:next w:val="Normal"/>
    <w:link w:val="Heading6Char"/>
    <w:uiPriority w:val="9"/>
    <w:semiHidden/>
    <w:unhideWhenUsed/>
    <w:qFormat/>
    <w:rsid w:val="006570E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5BCE"/>
    <w:rPr>
      <w:rFonts w:ascii="Times" w:eastAsia="Times New Roman" w:hAnsi="Times" w:cs="Times New Roman"/>
      <w:b/>
      <w:caps/>
      <w:sz w:val="28"/>
      <w:szCs w:val="20"/>
    </w:rPr>
  </w:style>
  <w:style w:type="character" w:customStyle="1" w:styleId="Heading3Char">
    <w:name w:val="Heading 3 Char"/>
    <w:basedOn w:val="DefaultParagraphFont"/>
    <w:link w:val="Heading3"/>
    <w:rsid w:val="00CB5BCE"/>
    <w:rPr>
      <w:rFonts w:ascii="Times" w:eastAsia="Times New Roman" w:hAnsi="Times" w:cs="Times New Roman"/>
      <w:b/>
      <w:snapToGrid w:val="0"/>
      <w:sz w:val="28"/>
      <w:szCs w:val="20"/>
    </w:rPr>
  </w:style>
  <w:style w:type="paragraph" w:styleId="ListParagraph">
    <w:name w:val="List Paragraph"/>
    <w:basedOn w:val="Normal"/>
    <w:uiPriority w:val="34"/>
    <w:qFormat/>
    <w:rsid w:val="00CB5BCE"/>
    <w:pPr>
      <w:ind w:left="720"/>
      <w:contextualSpacing/>
    </w:pPr>
  </w:style>
  <w:style w:type="paragraph" w:customStyle="1" w:styleId="Heading">
    <w:name w:val="Heading"/>
    <w:basedOn w:val="Normal"/>
    <w:rsid w:val="00CB5BCE"/>
    <w:pPr>
      <w:jc w:val="center"/>
    </w:pPr>
    <w:rPr>
      <w:rFonts w:ascii="Times" w:eastAsia="Times New Roman" w:hAnsi="Times" w:cs="Times New Roman"/>
      <w:b/>
      <w:smallCaps/>
      <w:spacing w:val="30"/>
      <w:sz w:val="72"/>
      <w:szCs w:val="20"/>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unhideWhenUsed/>
    <w:rsid w:val="00CB5BCE"/>
    <w:pPr>
      <w:tabs>
        <w:tab w:val="center" w:pos="4680"/>
        <w:tab w:val="right" w:pos="9360"/>
      </w:tabs>
    </w:pPr>
  </w:style>
  <w:style w:type="character" w:customStyle="1" w:styleId="HeaderChar">
    <w:name w:val="Header Char"/>
    <w:basedOn w:val="DefaultParagraphFont"/>
    <w:link w:val="Header"/>
    <w:uiPriority w:val="99"/>
    <w:rsid w:val="00CB5BCE"/>
  </w:style>
  <w:style w:type="paragraph" w:styleId="Footer">
    <w:name w:val="footer"/>
    <w:basedOn w:val="Normal"/>
    <w:link w:val="FooterChar"/>
    <w:uiPriority w:val="99"/>
    <w:unhideWhenUsed/>
    <w:rsid w:val="00CB5BCE"/>
    <w:pPr>
      <w:tabs>
        <w:tab w:val="center" w:pos="4680"/>
        <w:tab w:val="right" w:pos="9360"/>
      </w:tabs>
    </w:pPr>
  </w:style>
  <w:style w:type="character" w:customStyle="1" w:styleId="FooterChar">
    <w:name w:val="Footer Char"/>
    <w:basedOn w:val="DefaultParagraphFont"/>
    <w:link w:val="Footer"/>
    <w:uiPriority w:val="99"/>
    <w:rsid w:val="00CB5BCE"/>
  </w:style>
  <w:style w:type="character" w:styleId="Hyperlink">
    <w:name w:val="Hyperlink"/>
    <w:basedOn w:val="DefaultParagraphFont"/>
    <w:uiPriority w:val="99"/>
    <w:unhideWhenUsed/>
    <w:rsid w:val="00CB5BCE"/>
    <w:rPr>
      <w:color w:val="0563C1" w:themeColor="hyperlink"/>
      <w:u w:val="single"/>
    </w:rPr>
  </w:style>
  <w:style w:type="paragraph" w:styleId="FootnoteText">
    <w:name w:val="footnote text"/>
    <w:basedOn w:val="Normal"/>
    <w:link w:val="FootnoteTextChar"/>
    <w:uiPriority w:val="99"/>
    <w:unhideWhenUsed/>
    <w:rsid w:val="007D7D9B"/>
    <w:rPr>
      <w:sz w:val="20"/>
      <w:szCs w:val="20"/>
    </w:rPr>
  </w:style>
  <w:style w:type="character" w:customStyle="1" w:styleId="FootnoteTextChar">
    <w:name w:val="Footnote Text Char"/>
    <w:basedOn w:val="DefaultParagraphFont"/>
    <w:link w:val="FootnoteText"/>
    <w:uiPriority w:val="99"/>
    <w:rsid w:val="007D7D9B"/>
    <w:rPr>
      <w:sz w:val="20"/>
      <w:szCs w:val="20"/>
    </w:rPr>
  </w:style>
  <w:style w:type="character" w:styleId="FootnoteReference">
    <w:name w:val="footnote reference"/>
    <w:basedOn w:val="DefaultParagraphFont"/>
    <w:uiPriority w:val="99"/>
    <w:unhideWhenUsed/>
    <w:rsid w:val="007D7D9B"/>
    <w:rPr>
      <w:vertAlign w:val="superscript"/>
    </w:rPr>
  </w:style>
  <w:style w:type="character" w:styleId="Emphasis">
    <w:name w:val="Emphasis"/>
    <w:basedOn w:val="DefaultParagraphFont"/>
    <w:uiPriority w:val="20"/>
    <w:qFormat/>
    <w:rsid w:val="007D7D9B"/>
    <w:rPr>
      <w:i/>
      <w:iCs/>
    </w:rPr>
  </w:style>
  <w:style w:type="character" w:styleId="FollowedHyperlink">
    <w:name w:val="FollowedHyperlink"/>
    <w:basedOn w:val="DefaultParagraphFont"/>
    <w:uiPriority w:val="99"/>
    <w:semiHidden/>
    <w:unhideWhenUsed/>
    <w:rsid w:val="00EB534C"/>
    <w:rPr>
      <w:color w:val="954F72" w:themeColor="followedHyperlink"/>
      <w:u w:val="single"/>
    </w:rPr>
  </w:style>
  <w:style w:type="character" w:styleId="UnresolvedMention">
    <w:name w:val="Unresolved Mention"/>
    <w:basedOn w:val="DefaultParagraphFont"/>
    <w:uiPriority w:val="99"/>
    <w:semiHidden/>
    <w:unhideWhenUsed/>
    <w:rsid w:val="002A371A"/>
    <w:rPr>
      <w:color w:val="605E5C"/>
      <w:shd w:val="clear" w:color="auto" w:fill="E1DFDD"/>
    </w:rPr>
  </w:style>
  <w:style w:type="character" w:styleId="Strong">
    <w:name w:val="Strong"/>
    <w:basedOn w:val="DefaultParagraphFont"/>
    <w:uiPriority w:val="22"/>
    <w:qFormat/>
    <w:rsid w:val="0039053D"/>
    <w:rPr>
      <w:b/>
      <w:bCs/>
    </w:rPr>
  </w:style>
  <w:style w:type="character" w:customStyle="1" w:styleId="Heading6Char">
    <w:name w:val="Heading 6 Char"/>
    <w:basedOn w:val="DefaultParagraphFont"/>
    <w:link w:val="Heading6"/>
    <w:uiPriority w:val="9"/>
    <w:semiHidden/>
    <w:rsid w:val="006570EE"/>
    <w:rPr>
      <w:rFonts w:asciiTheme="majorHAnsi" w:eastAsiaTheme="majorEastAsia" w:hAnsiTheme="majorHAnsi" w:cstheme="majorBidi"/>
      <w:color w:val="1F3763" w:themeColor="accent1" w:themeShade="7F"/>
    </w:rPr>
  </w:style>
  <w:style w:type="paragraph" w:customStyle="1" w:styleId="Verse">
    <w:name w:val="Verse"/>
    <w:basedOn w:val="Normal"/>
    <w:link w:val="VerseChar"/>
    <w:qFormat/>
    <w:rsid w:val="006570EE"/>
    <w:pPr>
      <w:spacing w:before="240"/>
      <w:ind w:left="259" w:hanging="259"/>
    </w:pPr>
    <w:rPr>
      <w:rFonts w:ascii="Times" w:eastAsia="Times New Roman" w:hAnsi="Times" w:cs="Times New Roman"/>
      <w:i/>
      <w:sz w:val="20"/>
      <w:szCs w:val="20"/>
    </w:rPr>
  </w:style>
  <w:style w:type="character" w:customStyle="1" w:styleId="Heading1Char">
    <w:name w:val="Heading 1 Char"/>
    <w:basedOn w:val="DefaultParagraphFont"/>
    <w:link w:val="Heading1"/>
    <w:uiPriority w:val="9"/>
    <w:rsid w:val="00794785"/>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DefaultParagraphFont"/>
    <w:rsid w:val="001D6FE5"/>
  </w:style>
  <w:style w:type="character" w:styleId="HTMLCite">
    <w:name w:val="HTML Cite"/>
    <w:basedOn w:val="DefaultParagraphFont"/>
    <w:uiPriority w:val="99"/>
    <w:semiHidden/>
    <w:unhideWhenUsed/>
    <w:rsid w:val="00E1443A"/>
    <w:rPr>
      <w:i/>
      <w:iCs/>
    </w:rPr>
  </w:style>
  <w:style w:type="character" w:customStyle="1" w:styleId="resourcetext">
    <w:name w:val="resourcetext"/>
    <w:basedOn w:val="DefaultParagraphFont"/>
    <w:rsid w:val="00AA31C4"/>
  </w:style>
  <w:style w:type="paragraph" w:customStyle="1" w:styleId="Comment">
    <w:name w:val="Comment"/>
    <w:basedOn w:val="Normal"/>
    <w:rsid w:val="001D6C41"/>
    <w:pPr>
      <w:ind w:left="270" w:hanging="270"/>
    </w:pPr>
    <w:rPr>
      <w:rFonts w:ascii="Monaco" w:eastAsia="Times New Roman" w:hAnsi="Monaco" w:cs="Times New Roman"/>
      <w:b/>
      <w:snapToGrid w:val="0"/>
      <w:szCs w:val="20"/>
    </w:rPr>
  </w:style>
  <w:style w:type="paragraph" w:styleId="BodyTextIndent2">
    <w:name w:val="Body Text Indent 2"/>
    <w:basedOn w:val="Normal"/>
    <w:link w:val="BodyTextIndent2Char"/>
    <w:rsid w:val="001613E6"/>
    <w:pPr>
      <w:ind w:left="144" w:hanging="144"/>
    </w:pPr>
    <w:rPr>
      <w:rFonts w:eastAsia="Times New Roman" w:cs="Times New Roman"/>
      <w:b/>
      <w:szCs w:val="20"/>
    </w:rPr>
  </w:style>
  <w:style w:type="character" w:customStyle="1" w:styleId="BodyTextIndent2Char">
    <w:name w:val="Body Text Indent 2 Char"/>
    <w:basedOn w:val="DefaultParagraphFont"/>
    <w:link w:val="BodyTextIndent2"/>
    <w:rsid w:val="001613E6"/>
    <w:rPr>
      <w:rFonts w:eastAsia="Times New Roman" w:cs="Times New Roman"/>
      <w:b/>
      <w:szCs w:val="20"/>
    </w:rPr>
  </w:style>
  <w:style w:type="paragraph" w:styleId="NormalWeb">
    <w:name w:val="Normal (Web)"/>
    <w:basedOn w:val="Normal"/>
    <w:uiPriority w:val="99"/>
    <w:unhideWhenUsed/>
    <w:rsid w:val="00237670"/>
    <w:pPr>
      <w:spacing w:before="100" w:beforeAutospacing="1" w:after="100" w:afterAutospacing="1"/>
    </w:pPr>
    <w:rPr>
      <w:rFonts w:eastAsia="Times New Roman" w:cs="Times New Roman"/>
      <w:szCs w:val="24"/>
    </w:rPr>
  </w:style>
  <w:style w:type="paragraph" w:styleId="BodyText">
    <w:name w:val="Body Text"/>
    <w:basedOn w:val="Normal"/>
    <w:link w:val="BodyTextChar"/>
    <w:uiPriority w:val="99"/>
    <w:unhideWhenUsed/>
    <w:rsid w:val="00591AA6"/>
    <w:pPr>
      <w:spacing w:after="120"/>
    </w:pPr>
  </w:style>
  <w:style w:type="character" w:customStyle="1" w:styleId="BodyTextChar">
    <w:name w:val="Body Text Char"/>
    <w:basedOn w:val="DefaultParagraphFont"/>
    <w:link w:val="BodyText"/>
    <w:uiPriority w:val="99"/>
    <w:rsid w:val="00591AA6"/>
  </w:style>
  <w:style w:type="paragraph" w:customStyle="1" w:styleId="tablecaption15">
    <w:name w:val="tablecaption15"/>
    <w:basedOn w:val="Normal"/>
    <w:rsid w:val="001653F4"/>
    <w:pPr>
      <w:spacing w:before="100" w:beforeAutospacing="1" w:after="100" w:afterAutospacing="1"/>
    </w:pPr>
    <w:rPr>
      <w:rFonts w:eastAsia="Times New Roman" w:cs="Times New Roman"/>
      <w:szCs w:val="24"/>
      <w:lang w:bidi="he-IL"/>
    </w:rPr>
  </w:style>
  <w:style w:type="paragraph" w:customStyle="1" w:styleId="tabletext">
    <w:name w:val="tabletext"/>
    <w:basedOn w:val="Normal"/>
    <w:rsid w:val="001653F4"/>
    <w:pPr>
      <w:spacing w:before="100" w:beforeAutospacing="1" w:after="100" w:afterAutospacing="1"/>
    </w:pPr>
    <w:rPr>
      <w:rFonts w:eastAsia="Times New Roman" w:cs="Times New Roman"/>
      <w:szCs w:val="24"/>
      <w:lang w:bidi="he-IL"/>
    </w:rPr>
  </w:style>
  <w:style w:type="table" w:styleId="TableGridLight">
    <w:name w:val="Grid Table Light"/>
    <w:basedOn w:val="TableNormal"/>
    <w:uiPriority w:val="40"/>
    <w:rsid w:val="00B56A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ssageHeaderChar">
    <w:name w:val="PassageHeader Char"/>
    <w:basedOn w:val="DefaultParagraphFont"/>
    <w:link w:val="PassageHeader"/>
    <w:locked/>
    <w:rsid w:val="00454C3B"/>
  </w:style>
  <w:style w:type="paragraph" w:customStyle="1" w:styleId="PassageHeader">
    <w:name w:val="PassageHeader"/>
    <w:basedOn w:val="Normal"/>
    <w:link w:val="PassageHeaderChar"/>
    <w:qFormat/>
    <w:rsid w:val="00454C3B"/>
    <w:pPr>
      <w:spacing w:before="100" w:beforeAutospacing="1" w:after="100" w:afterAutospacing="1"/>
    </w:pPr>
  </w:style>
  <w:style w:type="character" w:customStyle="1" w:styleId="VerseChar">
    <w:name w:val="Verse Char"/>
    <w:basedOn w:val="DefaultParagraphFont"/>
    <w:link w:val="Verse"/>
    <w:locked/>
    <w:rsid w:val="00454C3B"/>
    <w:rPr>
      <w:rFonts w:ascii="Times" w:eastAsia="Times New Roman" w:hAnsi="Times" w:cs="Times New Roman"/>
      <w:i/>
      <w:sz w:val="20"/>
      <w:szCs w:val="20"/>
    </w:rPr>
  </w:style>
  <w:style w:type="character" w:styleId="CommentReference">
    <w:name w:val="annotation reference"/>
    <w:basedOn w:val="DefaultParagraphFont"/>
    <w:uiPriority w:val="99"/>
    <w:semiHidden/>
    <w:unhideWhenUsed/>
    <w:rsid w:val="00480A61"/>
    <w:rPr>
      <w:sz w:val="16"/>
      <w:szCs w:val="16"/>
    </w:rPr>
  </w:style>
  <w:style w:type="paragraph" w:styleId="CommentText">
    <w:name w:val="annotation text"/>
    <w:basedOn w:val="Normal"/>
    <w:link w:val="CommentTextChar"/>
    <w:uiPriority w:val="99"/>
    <w:semiHidden/>
    <w:unhideWhenUsed/>
    <w:rsid w:val="00480A61"/>
    <w:rPr>
      <w:sz w:val="20"/>
      <w:szCs w:val="20"/>
    </w:rPr>
  </w:style>
  <w:style w:type="character" w:customStyle="1" w:styleId="CommentTextChar">
    <w:name w:val="Comment Text Char"/>
    <w:basedOn w:val="DefaultParagraphFont"/>
    <w:link w:val="CommentText"/>
    <w:uiPriority w:val="99"/>
    <w:semiHidden/>
    <w:rsid w:val="00480A61"/>
    <w:rPr>
      <w:sz w:val="20"/>
      <w:szCs w:val="20"/>
    </w:rPr>
  </w:style>
  <w:style w:type="paragraph" w:styleId="CommentSubject">
    <w:name w:val="annotation subject"/>
    <w:basedOn w:val="CommentText"/>
    <w:next w:val="CommentText"/>
    <w:link w:val="CommentSubjectChar"/>
    <w:uiPriority w:val="99"/>
    <w:semiHidden/>
    <w:unhideWhenUsed/>
    <w:rsid w:val="00480A61"/>
    <w:rPr>
      <w:b/>
      <w:bCs/>
    </w:rPr>
  </w:style>
  <w:style w:type="character" w:customStyle="1" w:styleId="CommentSubjectChar">
    <w:name w:val="Comment Subject Char"/>
    <w:basedOn w:val="CommentTextChar"/>
    <w:link w:val="CommentSubject"/>
    <w:uiPriority w:val="99"/>
    <w:semiHidden/>
    <w:rsid w:val="00480A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2509">
      <w:bodyDiv w:val="1"/>
      <w:marLeft w:val="0"/>
      <w:marRight w:val="0"/>
      <w:marTop w:val="0"/>
      <w:marBottom w:val="0"/>
      <w:divBdr>
        <w:top w:val="none" w:sz="0" w:space="0" w:color="auto"/>
        <w:left w:val="none" w:sz="0" w:space="0" w:color="auto"/>
        <w:bottom w:val="none" w:sz="0" w:space="0" w:color="auto"/>
        <w:right w:val="none" w:sz="0" w:space="0" w:color="auto"/>
      </w:divBdr>
    </w:div>
    <w:div w:id="14813613">
      <w:bodyDiv w:val="1"/>
      <w:marLeft w:val="0"/>
      <w:marRight w:val="0"/>
      <w:marTop w:val="0"/>
      <w:marBottom w:val="0"/>
      <w:divBdr>
        <w:top w:val="none" w:sz="0" w:space="0" w:color="auto"/>
        <w:left w:val="none" w:sz="0" w:space="0" w:color="auto"/>
        <w:bottom w:val="none" w:sz="0" w:space="0" w:color="auto"/>
        <w:right w:val="none" w:sz="0" w:space="0" w:color="auto"/>
      </w:divBdr>
    </w:div>
    <w:div w:id="63382326">
      <w:bodyDiv w:val="1"/>
      <w:marLeft w:val="0"/>
      <w:marRight w:val="0"/>
      <w:marTop w:val="0"/>
      <w:marBottom w:val="0"/>
      <w:divBdr>
        <w:top w:val="none" w:sz="0" w:space="0" w:color="auto"/>
        <w:left w:val="none" w:sz="0" w:space="0" w:color="auto"/>
        <w:bottom w:val="none" w:sz="0" w:space="0" w:color="auto"/>
        <w:right w:val="none" w:sz="0" w:space="0" w:color="auto"/>
      </w:divBdr>
    </w:div>
    <w:div w:id="65305089">
      <w:bodyDiv w:val="1"/>
      <w:marLeft w:val="0"/>
      <w:marRight w:val="0"/>
      <w:marTop w:val="0"/>
      <w:marBottom w:val="0"/>
      <w:divBdr>
        <w:top w:val="none" w:sz="0" w:space="0" w:color="auto"/>
        <w:left w:val="none" w:sz="0" w:space="0" w:color="auto"/>
        <w:bottom w:val="none" w:sz="0" w:space="0" w:color="auto"/>
        <w:right w:val="none" w:sz="0" w:space="0" w:color="auto"/>
      </w:divBdr>
    </w:div>
    <w:div w:id="71435407">
      <w:bodyDiv w:val="1"/>
      <w:marLeft w:val="0"/>
      <w:marRight w:val="0"/>
      <w:marTop w:val="0"/>
      <w:marBottom w:val="0"/>
      <w:divBdr>
        <w:top w:val="none" w:sz="0" w:space="0" w:color="auto"/>
        <w:left w:val="none" w:sz="0" w:space="0" w:color="auto"/>
        <w:bottom w:val="none" w:sz="0" w:space="0" w:color="auto"/>
        <w:right w:val="none" w:sz="0" w:space="0" w:color="auto"/>
      </w:divBdr>
    </w:div>
    <w:div w:id="72162527">
      <w:bodyDiv w:val="1"/>
      <w:marLeft w:val="0"/>
      <w:marRight w:val="0"/>
      <w:marTop w:val="0"/>
      <w:marBottom w:val="0"/>
      <w:divBdr>
        <w:top w:val="none" w:sz="0" w:space="0" w:color="auto"/>
        <w:left w:val="none" w:sz="0" w:space="0" w:color="auto"/>
        <w:bottom w:val="none" w:sz="0" w:space="0" w:color="auto"/>
        <w:right w:val="none" w:sz="0" w:space="0" w:color="auto"/>
      </w:divBdr>
    </w:div>
    <w:div w:id="105975231">
      <w:bodyDiv w:val="1"/>
      <w:marLeft w:val="0"/>
      <w:marRight w:val="0"/>
      <w:marTop w:val="0"/>
      <w:marBottom w:val="0"/>
      <w:divBdr>
        <w:top w:val="none" w:sz="0" w:space="0" w:color="auto"/>
        <w:left w:val="none" w:sz="0" w:space="0" w:color="auto"/>
        <w:bottom w:val="none" w:sz="0" w:space="0" w:color="auto"/>
        <w:right w:val="none" w:sz="0" w:space="0" w:color="auto"/>
      </w:divBdr>
    </w:div>
    <w:div w:id="112094027">
      <w:bodyDiv w:val="1"/>
      <w:marLeft w:val="0"/>
      <w:marRight w:val="0"/>
      <w:marTop w:val="0"/>
      <w:marBottom w:val="0"/>
      <w:divBdr>
        <w:top w:val="none" w:sz="0" w:space="0" w:color="auto"/>
        <w:left w:val="none" w:sz="0" w:space="0" w:color="auto"/>
        <w:bottom w:val="none" w:sz="0" w:space="0" w:color="auto"/>
        <w:right w:val="none" w:sz="0" w:space="0" w:color="auto"/>
      </w:divBdr>
    </w:div>
    <w:div w:id="116872692">
      <w:bodyDiv w:val="1"/>
      <w:marLeft w:val="0"/>
      <w:marRight w:val="0"/>
      <w:marTop w:val="0"/>
      <w:marBottom w:val="0"/>
      <w:divBdr>
        <w:top w:val="none" w:sz="0" w:space="0" w:color="auto"/>
        <w:left w:val="none" w:sz="0" w:space="0" w:color="auto"/>
        <w:bottom w:val="none" w:sz="0" w:space="0" w:color="auto"/>
        <w:right w:val="none" w:sz="0" w:space="0" w:color="auto"/>
      </w:divBdr>
    </w:div>
    <w:div w:id="120925666">
      <w:bodyDiv w:val="1"/>
      <w:marLeft w:val="0"/>
      <w:marRight w:val="0"/>
      <w:marTop w:val="0"/>
      <w:marBottom w:val="0"/>
      <w:divBdr>
        <w:top w:val="none" w:sz="0" w:space="0" w:color="auto"/>
        <w:left w:val="none" w:sz="0" w:space="0" w:color="auto"/>
        <w:bottom w:val="none" w:sz="0" w:space="0" w:color="auto"/>
        <w:right w:val="none" w:sz="0" w:space="0" w:color="auto"/>
      </w:divBdr>
    </w:div>
    <w:div w:id="121310893">
      <w:bodyDiv w:val="1"/>
      <w:marLeft w:val="0"/>
      <w:marRight w:val="0"/>
      <w:marTop w:val="0"/>
      <w:marBottom w:val="0"/>
      <w:divBdr>
        <w:top w:val="none" w:sz="0" w:space="0" w:color="auto"/>
        <w:left w:val="none" w:sz="0" w:space="0" w:color="auto"/>
        <w:bottom w:val="none" w:sz="0" w:space="0" w:color="auto"/>
        <w:right w:val="none" w:sz="0" w:space="0" w:color="auto"/>
      </w:divBdr>
    </w:div>
    <w:div w:id="135145545">
      <w:bodyDiv w:val="1"/>
      <w:marLeft w:val="0"/>
      <w:marRight w:val="0"/>
      <w:marTop w:val="0"/>
      <w:marBottom w:val="0"/>
      <w:divBdr>
        <w:top w:val="none" w:sz="0" w:space="0" w:color="auto"/>
        <w:left w:val="none" w:sz="0" w:space="0" w:color="auto"/>
        <w:bottom w:val="none" w:sz="0" w:space="0" w:color="auto"/>
        <w:right w:val="none" w:sz="0" w:space="0" w:color="auto"/>
      </w:divBdr>
    </w:div>
    <w:div w:id="136336369">
      <w:bodyDiv w:val="1"/>
      <w:marLeft w:val="0"/>
      <w:marRight w:val="0"/>
      <w:marTop w:val="0"/>
      <w:marBottom w:val="0"/>
      <w:divBdr>
        <w:top w:val="none" w:sz="0" w:space="0" w:color="auto"/>
        <w:left w:val="none" w:sz="0" w:space="0" w:color="auto"/>
        <w:bottom w:val="none" w:sz="0" w:space="0" w:color="auto"/>
        <w:right w:val="none" w:sz="0" w:space="0" w:color="auto"/>
      </w:divBdr>
    </w:div>
    <w:div w:id="154299145">
      <w:bodyDiv w:val="1"/>
      <w:marLeft w:val="0"/>
      <w:marRight w:val="0"/>
      <w:marTop w:val="0"/>
      <w:marBottom w:val="0"/>
      <w:divBdr>
        <w:top w:val="none" w:sz="0" w:space="0" w:color="auto"/>
        <w:left w:val="none" w:sz="0" w:space="0" w:color="auto"/>
        <w:bottom w:val="none" w:sz="0" w:space="0" w:color="auto"/>
        <w:right w:val="none" w:sz="0" w:space="0" w:color="auto"/>
      </w:divBdr>
    </w:div>
    <w:div w:id="168569933">
      <w:bodyDiv w:val="1"/>
      <w:marLeft w:val="0"/>
      <w:marRight w:val="0"/>
      <w:marTop w:val="0"/>
      <w:marBottom w:val="0"/>
      <w:divBdr>
        <w:top w:val="none" w:sz="0" w:space="0" w:color="auto"/>
        <w:left w:val="none" w:sz="0" w:space="0" w:color="auto"/>
        <w:bottom w:val="none" w:sz="0" w:space="0" w:color="auto"/>
        <w:right w:val="none" w:sz="0" w:space="0" w:color="auto"/>
      </w:divBdr>
    </w:div>
    <w:div w:id="169877469">
      <w:bodyDiv w:val="1"/>
      <w:marLeft w:val="0"/>
      <w:marRight w:val="0"/>
      <w:marTop w:val="0"/>
      <w:marBottom w:val="0"/>
      <w:divBdr>
        <w:top w:val="none" w:sz="0" w:space="0" w:color="auto"/>
        <w:left w:val="none" w:sz="0" w:space="0" w:color="auto"/>
        <w:bottom w:val="none" w:sz="0" w:space="0" w:color="auto"/>
        <w:right w:val="none" w:sz="0" w:space="0" w:color="auto"/>
      </w:divBdr>
    </w:div>
    <w:div w:id="207231499">
      <w:bodyDiv w:val="1"/>
      <w:marLeft w:val="0"/>
      <w:marRight w:val="0"/>
      <w:marTop w:val="0"/>
      <w:marBottom w:val="0"/>
      <w:divBdr>
        <w:top w:val="none" w:sz="0" w:space="0" w:color="auto"/>
        <w:left w:val="none" w:sz="0" w:space="0" w:color="auto"/>
        <w:bottom w:val="none" w:sz="0" w:space="0" w:color="auto"/>
        <w:right w:val="none" w:sz="0" w:space="0" w:color="auto"/>
      </w:divBdr>
    </w:div>
    <w:div w:id="207618197">
      <w:bodyDiv w:val="1"/>
      <w:marLeft w:val="0"/>
      <w:marRight w:val="0"/>
      <w:marTop w:val="0"/>
      <w:marBottom w:val="0"/>
      <w:divBdr>
        <w:top w:val="none" w:sz="0" w:space="0" w:color="auto"/>
        <w:left w:val="none" w:sz="0" w:space="0" w:color="auto"/>
        <w:bottom w:val="none" w:sz="0" w:space="0" w:color="auto"/>
        <w:right w:val="none" w:sz="0" w:space="0" w:color="auto"/>
      </w:divBdr>
    </w:div>
    <w:div w:id="209726751">
      <w:bodyDiv w:val="1"/>
      <w:marLeft w:val="0"/>
      <w:marRight w:val="0"/>
      <w:marTop w:val="0"/>
      <w:marBottom w:val="0"/>
      <w:divBdr>
        <w:top w:val="none" w:sz="0" w:space="0" w:color="auto"/>
        <w:left w:val="none" w:sz="0" w:space="0" w:color="auto"/>
        <w:bottom w:val="none" w:sz="0" w:space="0" w:color="auto"/>
        <w:right w:val="none" w:sz="0" w:space="0" w:color="auto"/>
      </w:divBdr>
    </w:div>
    <w:div w:id="210506973">
      <w:bodyDiv w:val="1"/>
      <w:marLeft w:val="0"/>
      <w:marRight w:val="0"/>
      <w:marTop w:val="0"/>
      <w:marBottom w:val="0"/>
      <w:divBdr>
        <w:top w:val="none" w:sz="0" w:space="0" w:color="auto"/>
        <w:left w:val="none" w:sz="0" w:space="0" w:color="auto"/>
        <w:bottom w:val="none" w:sz="0" w:space="0" w:color="auto"/>
        <w:right w:val="none" w:sz="0" w:space="0" w:color="auto"/>
      </w:divBdr>
    </w:div>
    <w:div w:id="236940088">
      <w:bodyDiv w:val="1"/>
      <w:marLeft w:val="0"/>
      <w:marRight w:val="0"/>
      <w:marTop w:val="0"/>
      <w:marBottom w:val="0"/>
      <w:divBdr>
        <w:top w:val="none" w:sz="0" w:space="0" w:color="auto"/>
        <w:left w:val="none" w:sz="0" w:space="0" w:color="auto"/>
        <w:bottom w:val="none" w:sz="0" w:space="0" w:color="auto"/>
        <w:right w:val="none" w:sz="0" w:space="0" w:color="auto"/>
      </w:divBdr>
    </w:div>
    <w:div w:id="264768952">
      <w:bodyDiv w:val="1"/>
      <w:marLeft w:val="0"/>
      <w:marRight w:val="0"/>
      <w:marTop w:val="0"/>
      <w:marBottom w:val="0"/>
      <w:divBdr>
        <w:top w:val="none" w:sz="0" w:space="0" w:color="auto"/>
        <w:left w:val="none" w:sz="0" w:space="0" w:color="auto"/>
        <w:bottom w:val="none" w:sz="0" w:space="0" w:color="auto"/>
        <w:right w:val="none" w:sz="0" w:space="0" w:color="auto"/>
      </w:divBdr>
    </w:div>
    <w:div w:id="280887719">
      <w:bodyDiv w:val="1"/>
      <w:marLeft w:val="0"/>
      <w:marRight w:val="0"/>
      <w:marTop w:val="0"/>
      <w:marBottom w:val="0"/>
      <w:divBdr>
        <w:top w:val="none" w:sz="0" w:space="0" w:color="auto"/>
        <w:left w:val="none" w:sz="0" w:space="0" w:color="auto"/>
        <w:bottom w:val="none" w:sz="0" w:space="0" w:color="auto"/>
        <w:right w:val="none" w:sz="0" w:space="0" w:color="auto"/>
      </w:divBdr>
    </w:div>
    <w:div w:id="285745246">
      <w:bodyDiv w:val="1"/>
      <w:marLeft w:val="0"/>
      <w:marRight w:val="0"/>
      <w:marTop w:val="0"/>
      <w:marBottom w:val="0"/>
      <w:divBdr>
        <w:top w:val="none" w:sz="0" w:space="0" w:color="auto"/>
        <w:left w:val="none" w:sz="0" w:space="0" w:color="auto"/>
        <w:bottom w:val="none" w:sz="0" w:space="0" w:color="auto"/>
        <w:right w:val="none" w:sz="0" w:space="0" w:color="auto"/>
      </w:divBdr>
    </w:div>
    <w:div w:id="286009862">
      <w:bodyDiv w:val="1"/>
      <w:marLeft w:val="0"/>
      <w:marRight w:val="0"/>
      <w:marTop w:val="0"/>
      <w:marBottom w:val="0"/>
      <w:divBdr>
        <w:top w:val="none" w:sz="0" w:space="0" w:color="auto"/>
        <w:left w:val="none" w:sz="0" w:space="0" w:color="auto"/>
        <w:bottom w:val="none" w:sz="0" w:space="0" w:color="auto"/>
        <w:right w:val="none" w:sz="0" w:space="0" w:color="auto"/>
      </w:divBdr>
    </w:div>
    <w:div w:id="287980815">
      <w:bodyDiv w:val="1"/>
      <w:marLeft w:val="0"/>
      <w:marRight w:val="0"/>
      <w:marTop w:val="0"/>
      <w:marBottom w:val="0"/>
      <w:divBdr>
        <w:top w:val="none" w:sz="0" w:space="0" w:color="auto"/>
        <w:left w:val="none" w:sz="0" w:space="0" w:color="auto"/>
        <w:bottom w:val="none" w:sz="0" w:space="0" w:color="auto"/>
        <w:right w:val="none" w:sz="0" w:space="0" w:color="auto"/>
      </w:divBdr>
    </w:div>
    <w:div w:id="298262749">
      <w:bodyDiv w:val="1"/>
      <w:marLeft w:val="0"/>
      <w:marRight w:val="0"/>
      <w:marTop w:val="0"/>
      <w:marBottom w:val="0"/>
      <w:divBdr>
        <w:top w:val="none" w:sz="0" w:space="0" w:color="auto"/>
        <w:left w:val="none" w:sz="0" w:space="0" w:color="auto"/>
        <w:bottom w:val="none" w:sz="0" w:space="0" w:color="auto"/>
        <w:right w:val="none" w:sz="0" w:space="0" w:color="auto"/>
      </w:divBdr>
    </w:div>
    <w:div w:id="340201782">
      <w:bodyDiv w:val="1"/>
      <w:marLeft w:val="0"/>
      <w:marRight w:val="0"/>
      <w:marTop w:val="0"/>
      <w:marBottom w:val="0"/>
      <w:divBdr>
        <w:top w:val="none" w:sz="0" w:space="0" w:color="auto"/>
        <w:left w:val="none" w:sz="0" w:space="0" w:color="auto"/>
        <w:bottom w:val="none" w:sz="0" w:space="0" w:color="auto"/>
        <w:right w:val="none" w:sz="0" w:space="0" w:color="auto"/>
      </w:divBdr>
    </w:div>
    <w:div w:id="343019631">
      <w:bodyDiv w:val="1"/>
      <w:marLeft w:val="0"/>
      <w:marRight w:val="0"/>
      <w:marTop w:val="0"/>
      <w:marBottom w:val="0"/>
      <w:divBdr>
        <w:top w:val="none" w:sz="0" w:space="0" w:color="auto"/>
        <w:left w:val="none" w:sz="0" w:space="0" w:color="auto"/>
        <w:bottom w:val="none" w:sz="0" w:space="0" w:color="auto"/>
        <w:right w:val="none" w:sz="0" w:space="0" w:color="auto"/>
      </w:divBdr>
    </w:div>
    <w:div w:id="350570153">
      <w:bodyDiv w:val="1"/>
      <w:marLeft w:val="0"/>
      <w:marRight w:val="0"/>
      <w:marTop w:val="0"/>
      <w:marBottom w:val="0"/>
      <w:divBdr>
        <w:top w:val="none" w:sz="0" w:space="0" w:color="auto"/>
        <w:left w:val="none" w:sz="0" w:space="0" w:color="auto"/>
        <w:bottom w:val="none" w:sz="0" w:space="0" w:color="auto"/>
        <w:right w:val="none" w:sz="0" w:space="0" w:color="auto"/>
      </w:divBdr>
    </w:div>
    <w:div w:id="368922864">
      <w:bodyDiv w:val="1"/>
      <w:marLeft w:val="0"/>
      <w:marRight w:val="0"/>
      <w:marTop w:val="0"/>
      <w:marBottom w:val="0"/>
      <w:divBdr>
        <w:top w:val="none" w:sz="0" w:space="0" w:color="auto"/>
        <w:left w:val="none" w:sz="0" w:space="0" w:color="auto"/>
        <w:bottom w:val="none" w:sz="0" w:space="0" w:color="auto"/>
        <w:right w:val="none" w:sz="0" w:space="0" w:color="auto"/>
      </w:divBdr>
    </w:div>
    <w:div w:id="384911883">
      <w:bodyDiv w:val="1"/>
      <w:marLeft w:val="0"/>
      <w:marRight w:val="0"/>
      <w:marTop w:val="0"/>
      <w:marBottom w:val="0"/>
      <w:divBdr>
        <w:top w:val="none" w:sz="0" w:space="0" w:color="auto"/>
        <w:left w:val="none" w:sz="0" w:space="0" w:color="auto"/>
        <w:bottom w:val="none" w:sz="0" w:space="0" w:color="auto"/>
        <w:right w:val="none" w:sz="0" w:space="0" w:color="auto"/>
      </w:divBdr>
    </w:div>
    <w:div w:id="386689910">
      <w:bodyDiv w:val="1"/>
      <w:marLeft w:val="0"/>
      <w:marRight w:val="0"/>
      <w:marTop w:val="0"/>
      <w:marBottom w:val="0"/>
      <w:divBdr>
        <w:top w:val="none" w:sz="0" w:space="0" w:color="auto"/>
        <w:left w:val="none" w:sz="0" w:space="0" w:color="auto"/>
        <w:bottom w:val="none" w:sz="0" w:space="0" w:color="auto"/>
        <w:right w:val="none" w:sz="0" w:space="0" w:color="auto"/>
      </w:divBdr>
    </w:div>
    <w:div w:id="401948709">
      <w:bodyDiv w:val="1"/>
      <w:marLeft w:val="0"/>
      <w:marRight w:val="0"/>
      <w:marTop w:val="0"/>
      <w:marBottom w:val="0"/>
      <w:divBdr>
        <w:top w:val="none" w:sz="0" w:space="0" w:color="auto"/>
        <w:left w:val="none" w:sz="0" w:space="0" w:color="auto"/>
        <w:bottom w:val="none" w:sz="0" w:space="0" w:color="auto"/>
        <w:right w:val="none" w:sz="0" w:space="0" w:color="auto"/>
      </w:divBdr>
    </w:div>
    <w:div w:id="405537737">
      <w:bodyDiv w:val="1"/>
      <w:marLeft w:val="0"/>
      <w:marRight w:val="0"/>
      <w:marTop w:val="0"/>
      <w:marBottom w:val="0"/>
      <w:divBdr>
        <w:top w:val="none" w:sz="0" w:space="0" w:color="auto"/>
        <w:left w:val="none" w:sz="0" w:space="0" w:color="auto"/>
        <w:bottom w:val="none" w:sz="0" w:space="0" w:color="auto"/>
        <w:right w:val="none" w:sz="0" w:space="0" w:color="auto"/>
      </w:divBdr>
    </w:div>
    <w:div w:id="412623297">
      <w:bodyDiv w:val="1"/>
      <w:marLeft w:val="0"/>
      <w:marRight w:val="0"/>
      <w:marTop w:val="0"/>
      <w:marBottom w:val="0"/>
      <w:divBdr>
        <w:top w:val="none" w:sz="0" w:space="0" w:color="auto"/>
        <w:left w:val="none" w:sz="0" w:space="0" w:color="auto"/>
        <w:bottom w:val="none" w:sz="0" w:space="0" w:color="auto"/>
        <w:right w:val="none" w:sz="0" w:space="0" w:color="auto"/>
      </w:divBdr>
    </w:div>
    <w:div w:id="413628377">
      <w:bodyDiv w:val="1"/>
      <w:marLeft w:val="0"/>
      <w:marRight w:val="0"/>
      <w:marTop w:val="0"/>
      <w:marBottom w:val="0"/>
      <w:divBdr>
        <w:top w:val="none" w:sz="0" w:space="0" w:color="auto"/>
        <w:left w:val="none" w:sz="0" w:space="0" w:color="auto"/>
        <w:bottom w:val="none" w:sz="0" w:space="0" w:color="auto"/>
        <w:right w:val="none" w:sz="0" w:space="0" w:color="auto"/>
      </w:divBdr>
    </w:div>
    <w:div w:id="460929470">
      <w:bodyDiv w:val="1"/>
      <w:marLeft w:val="0"/>
      <w:marRight w:val="0"/>
      <w:marTop w:val="0"/>
      <w:marBottom w:val="0"/>
      <w:divBdr>
        <w:top w:val="none" w:sz="0" w:space="0" w:color="auto"/>
        <w:left w:val="none" w:sz="0" w:space="0" w:color="auto"/>
        <w:bottom w:val="none" w:sz="0" w:space="0" w:color="auto"/>
        <w:right w:val="none" w:sz="0" w:space="0" w:color="auto"/>
      </w:divBdr>
    </w:div>
    <w:div w:id="484786583">
      <w:bodyDiv w:val="1"/>
      <w:marLeft w:val="0"/>
      <w:marRight w:val="0"/>
      <w:marTop w:val="0"/>
      <w:marBottom w:val="0"/>
      <w:divBdr>
        <w:top w:val="none" w:sz="0" w:space="0" w:color="auto"/>
        <w:left w:val="none" w:sz="0" w:space="0" w:color="auto"/>
        <w:bottom w:val="none" w:sz="0" w:space="0" w:color="auto"/>
        <w:right w:val="none" w:sz="0" w:space="0" w:color="auto"/>
      </w:divBdr>
    </w:div>
    <w:div w:id="489175722">
      <w:bodyDiv w:val="1"/>
      <w:marLeft w:val="0"/>
      <w:marRight w:val="0"/>
      <w:marTop w:val="0"/>
      <w:marBottom w:val="0"/>
      <w:divBdr>
        <w:top w:val="none" w:sz="0" w:space="0" w:color="auto"/>
        <w:left w:val="none" w:sz="0" w:space="0" w:color="auto"/>
        <w:bottom w:val="none" w:sz="0" w:space="0" w:color="auto"/>
        <w:right w:val="none" w:sz="0" w:space="0" w:color="auto"/>
      </w:divBdr>
    </w:div>
    <w:div w:id="525414337">
      <w:bodyDiv w:val="1"/>
      <w:marLeft w:val="0"/>
      <w:marRight w:val="0"/>
      <w:marTop w:val="0"/>
      <w:marBottom w:val="0"/>
      <w:divBdr>
        <w:top w:val="none" w:sz="0" w:space="0" w:color="auto"/>
        <w:left w:val="none" w:sz="0" w:space="0" w:color="auto"/>
        <w:bottom w:val="none" w:sz="0" w:space="0" w:color="auto"/>
        <w:right w:val="none" w:sz="0" w:space="0" w:color="auto"/>
      </w:divBdr>
    </w:div>
    <w:div w:id="526911101">
      <w:bodyDiv w:val="1"/>
      <w:marLeft w:val="0"/>
      <w:marRight w:val="0"/>
      <w:marTop w:val="0"/>
      <w:marBottom w:val="0"/>
      <w:divBdr>
        <w:top w:val="none" w:sz="0" w:space="0" w:color="auto"/>
        <w:left w:val="none" w:sz="0" w:space="0" w:color="auto"/>
        <w:bottom w:val="none" w:sz="0" w:space="0" w:color="auto"/>
        <w:right w:val="none" w:sz="0" w:space="0" w:color="auto"/>
      </w:divBdr>
    </w:div>
    <w:div w:id="543980138">
      <w:bodyDiv w:val="1"/>
      <w:marLeft w:val="0"/>
      <w:marRight w:val="0"/>
      <w:marTop w:val="0"/>
      <w:marBottom w:val="0"/>
      <w:divBdr>
        <w:top w:val="none" w:sz="0" w:space="0" w:color="auto"/>
        <w:left w:val="none" w:sz="0" w:space="0" w:color="auto"/>
        <w:bottom w:val="none" w:sz="0" w:space="0" w:color="auto"/>
        <w:right w:val="none" w:sz="0" w:space="0" w:color="auto"/>
      </w:divBdr>
    </w:div>
    <w:div w:id="549809155">
      <w:bodyDiv w:val="1"/>
      <w:marLeft w:val="0"/>
      <w:marRight w:val="0"/>
      <w:marTop w:val="0"/>
      <w:marBottom w:val="0"/>
      <w:divBdr>
        <w:top w:val="none" w:sz="0" w:space="0" w:color="auto"/>
        <w:left w:val="none" w:sz="0" w:space="0" w:color="auto"/>
        <w:bottom w:val="none" w:sz="0" w:space="0" w:color="auto"/>
        <w:right w:val="none" w:sz="0" w:space="0" w:color="auto"/>
      </w:divBdr>
    </w:div>
    <w:div w:id="602224557">
      <w:bodyDiv w:val="1"/>
      <w:marLeft w:val="0"/>
      <w:marRight w:val="0"/>
      <w:marTop w:val="0"/>
      <w:marBottom w:val="0"/>
      <w:divBdr>
        <w:top w:val="none" w:sz="0" w:space="0" w:color="auto"/>
        <w:left w:val="none" w:sz="0" w:space="0" w:color="auto"/>
        <w:bottom w:val="none" w:sz="0" w:space="0" w:color="auto"/>
        <w:right w:val="none" w:sz="0" w:space="0" w:color="auto"/>
      </w:divBdr>
    </w:div>
    <w:div w:id="647132222">
      <w:bodyDiv w:val="1"/>
      <w:marLeft w:val="0"/>
      <w:marRight w:val="0"/>
      <w:marTop w:val="0"/>
      <w:marBottom w:val="0"/>
      <w:divBdr>
        <w:top w:val="none" w:sz="0" w:space="0" w:color="auto"/>
        <w:left w:val="none" w:sz="0" w:space="0" w:color="auto"/>
        <w:bottom w:val="none" w:sz="0" w:space="0" w:color="auto"/>
        <w:right w:val="none" w:sz="0" w:space="0" w:color="auto"/>
      </w:divBdr>
    </w:div>
    <w:div w:id="666443404">
      <w:bodyDiv w:val="1"/>
      <w:marLeft w:val="0"/>
      <w:marRight w:val="0"/>
      <w:marTop w:val="0"/>
      <w:marBottom w:val="0"/>
      <w:divBdr>
        <w:top w:val="none" w:sz="0" w:space="0" w:color="auto"/>
        <w:left w:val="none" w:sz="0" w:space="0" w:color="auto"/>
        <w:bottom w:val="none" w:sz="0" w:space="0" w:color="auto"/>
        <w:right w:val="none" w:sz="0" w:space="0" w:color="auto"/>
      </w:divBdr>
    </w:div>
    <w:div w:id="694623454">
      <w:bodyDiv w:val="1"/>
      <w:marLeft w:val="0"/>
      <w:marRight w:val="0"/>
      <w:marTop w:val="0"/>
      <w:marBottom w:val="0"/>
      <w:divBdr>
        <w:top w:val="none" w:sz="0" w:space="0" w:color="auto"/>
        <w:left w:val="none" w:sz="0" w:space="0" w:color="auto"/>
        <w:bottom w:val="none" w:sz="0" w:space="0" w:color="auto"/>
        <w:right w:val="none" w:sz="0" w:space="0" w:color="auto"/>
      </w:divBdr>
    </w:div>
    <w:div w:id="705328776">
      <w:bodyDiv w:val="1"/>
      <w:marLeft w:val="0"/>
      <w:marRight w:val="0"/>
      <w:marTop w:val="0"/>
      <w:marBottom w:val="0"/>
      <w:divBdr>
        <w:top w:val="none" w:sz="0" w:space="0" w:color="auto"/>
        <w:left w:val="none" w:sz="0" w:space="0" w:color="auto"/>
        <w:bottom w:val="none" w:sz="0" w:space="0" w:color="auto"/>
        <w:right w:val="none" w:sz="0" w:space="0" w:color="auto"/>
      </w:divBdr>
    </w:div>
    <w:div w:id="707992678">
      <w:bodyDiv w:val="1"/>
      <w:marLeft w:val="0"/>
      <w:marRight w:val="0"/>
      <w:marTop w:val="0"/>
      <w:marBottom w:val="0"/>
      <w:divBdr>
        <w:top w:val="none" w:sz="0" w:space="0" w:color="auto"/>
        <w:left w:val="none" w:sz="0" w:space="0" w:color="auto"/>
        <w:bottom w:val="none" w:sz="0" w:space="0" w:color="auto"/>
        <w:right w:val="none" w:sz="0" w:space="0" w:color="auto"/>
      </w:divBdr>
    </w:div>
    <w:div w:id="720439233">
      <w:bodyDiv w:val="1"/>
      <w:marLeft w:val="0"/>
      <w:marRight w:val="0"/>
      <w:marTop w:val="0"/>
      <w:marBottom w:val="0"/>
      <w:divBdr>
        <w:top w:val="none" w:sz="0" w:space="0" w:color="auto"/>
        <w:left w:val="none" w:sz="0" w:space="0" w:color="auto"/>
        <w:bottom w:val="none" w:sz="0" w:space="0" w:color="auto"/>
        <w:right w:val="none" w:sz="0" w:space="0" w:color="auto"/>
      </w:divBdr>
    </w:div>
    <w:div w:id="736167925">
      <w:bodyDiv w:val="1"/>
      <w:marLeft w:val="0"/>
      <w:marRight w:val="0"/>
      <w:marTop w:val="0"/>
      <w:marBottom w:val="0"/>
      <w:divBdr>
        <w:top w:val="none" w:sz="0" w:space="0" w:color="auto"/>
        <w:left w:val="none" w:sz="0" w:space="0" w:color="auto"/>
        <w:bottom w:val="none" w:sz="0" w:space="0" w:color="auto"/>
        <w:right w:val="none" w:sz="0" w:space="0" w:color="auto"/>
      </w:divBdr>
    </w:div>
    <w:div w:id="772827711">
      <w:bodyDiv w:val="1"/>
      <w:marLeft w:val="0"/>
      <w:marRight w:val="0"/>
      <w:marTop w:val="0"/>
      <w:marBottom w:val="0"/>
      <w:divBdr>
        <w:top w:val="none" w:sz="0" w:space="0" w:color="auto"/>
        <w:left w:val="none" w:sz="0" w:space="0" w:color="auto"/>
        <w:bottom w:val="none" w:sz="0" w:space="0" w:color="auto"/>
        <w:right w:val="none" w:sz="0" w:space="0" w:color="auto"/>
      </w:divBdr>
    </w:div>
    <w:div w:id="823082520">
      <w:bodyDiv w:val="1"/>
      <w:marLeft w:val="0"/>
      <w:marRight w:val="0"/>
      <w:marTop w:val="0"/>
      <w:marBottom w:val="0"/>
      <w:divBdr>
        <w:top w:val="none" w:sz="0" w:space="0" w:color="auto"/>
        <w:left w:val="none" w:sz="0" w:space="0" w:color="auto"/>
        <w:bottom w:val="none" w:sz="0" w:space="0" w:color="auto"/>
        <w:right w:val="none" w:sz="0" w:space="0" w:color="auto"/>
      </w:divBdr>
    </w:div>
    <w:div w:id="848062164">
      <w:bodyDiv w:val="1"/>
      <w:marLeft w:val="0"/>
      <w:marRight w:val="0"/>
      <w:marTop w:val="0"/>
      <w:marBottom w:val="0"/>
      <w:divBdr>
        <w:top w:val="none" w:sz="0" w:space="0" w:color="auto"/>
        <w:left w:val="none" w:sz="0" w:space="0" w:color="auto"/>
        <w:bottom w:val="none" w:sz="0" w:space="0" w:color="auto"/>
        <w:right w:val="none" w:sz="0" w:space="0" w:color="auto"/>
      </w:divBdr>
    </w:div>
    <w:div w:id="851190565">
      <w:bodyDiv w:val="1"/>
      <w:marLeft w:val="0"/>
      <w:marRight w:val="0"/>
      <w:marTop w:val="0"/>
      <w:marBottom w:val="0"/>
      <w:divBdr>
        <w:top w:val="none" w:sz="0" w:space="0" w:color="auto"/>
        <w:left w:val="none" w:sz="0" w:space="0" w:color="auto"/>
        <w:bottom w:val="none" w:sz="0" w:space="0" w:color="auto"/>
        <w:right w:val="none" w:sz="0" w:space="0" w:color="auto"/>
      </w:divBdr>
    </w:div>
    <w:div w:id="862672948">
      <w:bodyDiv w:val="1"/>
      <w:marLeft w:val="0"/>
      <w:marRight w:val="0"/>
      <w:marTop w:val="0"/>
      <w:marBottom w:val="0"/>
      <w:divBdr>
        <w:top w:val="none" w:sz="0" w:space="0" w:color="auto"/>
        <w:left w:val="none" w:sz="0" w:space="0" w:color="auto"/>
        <w:bottom w:val="none" w:sz="0" w:space="0" w:color="auto"/>
        <w:right w:val="none" w:sz="0" w:space="0" w:color="auto"/>
      </w:divBdr>
    </w:div>
    <w:div w:id="867177054">
      <w:bodyDiv w:val="1"/>
      <w:marLeft w:val="0"/>
      <w:marRight w:val="0"/>
      <w:marTop w:val="0"/>
      <w:marBottom w:val="0"/>
      <w:divBdr>
        <w:top w:val="none" w:sz="0" w:space="0" w:color="auto"/>
        <w:left w:val="none" w:sz="0" w:space="0" w:color="auto"/>
        <w:bottom w:val="none" w:sz="0" w:space="0" w:color="auto"/>
        <w:right w:val="none" w:sz="0" w:space="0" w:color="auto"/>
      </w:divBdr>
    </w:div>
    <w:div w:id="869343958">
      <w:bodyDiv w:val="1"/>
      <w:marLeft w:val="0"/>
      <w:marRight w:val="0"/>
      <w:marTop w:val="0"/>
      <w:marBottom w:val="0"/>
      <w:divBdr>
        <w:top w:val="none" w:sz="0" w:space="0" w:color="auto"/>
        <w:left w:val="none" w:sz="0" w:space="0" w:color="auto"/>
        <w:bottom w:val="none" w:sz="0" w:space="0" w:color="auto"/>
        <w:right w:val="none" w:sz="0" w:space="0" w:color="auto"/>
      </w:divBdr>
    </w:div>
    <w:div w:id="882522166">
      <w:bodyDiv w:val="1"/>
      <w:marLeft w:val="0"/>
      <w:marRight w:val="0"/>
      <w:marTop w:val="0"/>
      <w:marBottom w:val="0"/>
      <w:divBdr>
        <w:top w:val="none" w:sz="0" w:space="0" w:color="auto"/>
        <w:left w:val="none" w:sz="0" w:space="0" w:color="auto"/>
        <w:bottom w:val="none" w:sz="0" w:space="0" w:color="auto"/>
        <w:right w:val="none" w:sz="0" w:space="0" w:color="auto"/>
      </w:divBdr>
    </w:div>
    <w:div w:id="887959269">
      <w:bodyDiv w:val="1"/>
      <w:marLeft w:val="0"/>
      <w:marRight w:val="0"/>
      <w:marTop w:val="0"/>
      <w:marBottom w:val="0"/>
      <w:divBdr>
        <w:top w:val="none" w:sz="0" w:space="0" w:color="auto"/>
        <w:left w:val="none" w:sz="0" w:space="0" w:color="auto"/>
        <w:bottom w:val="none" w:sz="0" w:space="0" w:color="auto"/>
        <w:right w:val="none" w:sz="0" w:space="0" w:color="auto"/>
      </w:divBdr>
    </w:div>
    <w:div w:id="906844105">
      <w:bodyDiv w:val="1"/>
      <w:marLeft w:val="0"/>
      <w:marRight w:val="0"/>
      <w:marTop w:val="0"/>
      <w:marBottom w:val="0"/>
      <w:divBdr>
        <w:top w:val="none" w:sz="0" w:space="0" w:color="auto"/>
        <w:left w:val="none" w:sz="0" w:space="0" w:color="auto"/>
        <w:bottom w:val="none" w:sz="0" w:space="0" w:color="auto"/>
        <w:right w:val="none" w:sz="0" w:space="0" w:color="auto"/>
      </w:divBdr>
    </w:div>
    <w:div w:id="912162214">
      <w:bodyDiv w:val="1"/>
      <w:marLeft w:val="0"/>
      <w:marRight w:val="0"/>
      <w:marTop w:val="0"/>
      <w:marBottom w:val="0"/>
      <w:divBdr>
        <w:top w:val="none" w:sz="0" w:space="0" w:color="auto"/>
        <w:left w:val="none" w:sz="0" w:space="0" w:color="auto"/>
        <w:bottom w:val="none" w:sz="0" w:space="0" w:color="auto"/>
        <w:right w:val="none" w:sz="0" w:space="0" w:color="auto"/>
      </w:divBdr>
    </w:div>
    <w:div w:id="913323492">
      <w:bodyDiv w:val="1"/>
      <w:marLeft w:val="0"/>
      <w:marRight w:val="0"/>
      <w:marTop w:val="0"/>
      <w:marBottom w:val="0"/>
      <w:divBdr>
        <w:top w:val="none" w:sz="0" w:space="0" w:color="auto"/>
        <w:left w:val="none" w:sz="0" w:space="0" w:color="auto"/>
        <w:bottom w:val="none" w:sz="0" w:space="0" w:color="auto"/>
        <w:right w:val="none" w:sz="0" w:space="0" w:color="auto"/>
      </w:divBdr>
    </w:div>
    <w:div w:id="920867601">
      <w:bodyDiv w:val="1"/>
      <w:marLeft w:val="0"/>
      <w:marRight w:val="0"/>
      <w:marTop w:val="0"/>
      <w:marBottom w:val="0"/>
      <w:divBdr>
        <w:top w:val="none" w:sz="0" w:space="0" w:color="auto"/>
        <w:left w:val="none" w:sz="0" w:space="0" w:color="auto"/>
        <w:bottom w:val="none" w:sz="0" w:space="0" w:color="auto"/>
        <w:right w:val="none" w:sz="0" w:space="0" w:color="auto"/>
      </w:divBdr>
    </w:div>
    <w:div w:id="926160567">
      <w:bodyDiv w:val="1"/>
      <w:marLeft w:val="0"/>
      <w:marRight w:val="0"/>
      <w:marTop w:val="0"/>
      <w:marBottom w:val="0"/>
      <w:divBdr>
        <w:top w:val="none" w:sz="0" w:space="0" w:color="auto"/>
        <w:left w:val="none" w:sz="0" w:space="0" w:color="auto"/>
        <w:bottom w:val="none" w:sz="0" w:space="0" w:color="auto"/>
        <w:right w:val="none" w:sz="0" w:space="0" w:color="auto"/>
      </w:divBdr>
    </w:div>
    <w:div w:id="960570336">
      <w:bodyDiv w:val="1"/>
      <w:marLeft w:val="0"/>
      <w:marRight w:val="0"/>
      <w:marTop w:val="0"/>
      <w:marBottom w:val="0"/>
      <w:divBdr>
        <w:top w:val="none" w:sz="0" w:space="0" w:color="auto"/>
        <w:left w:val="none" w:sz="0" w:space="0" w:color="auto"/>
        <w:bottom w:val="none" w:sz="0" w:space="0" w:color="auto"/>
        <w:right w:val="none" w:sz="0" w:space="0" w:color="auto"/>
      </w:divBdr>
    </w:div>
    <w:div w:id="1000423785">
      <w:bodyDiv w:val="1"/>
      <w:marLeft w:val="0"/>
      <w:marRight w:val="0"/>
      <w:marTop w:val="0"/>
      <w:marBottom w:val="0"/>
      <w:divBdr>
        <w:top w:val="none" w:sz="0" w:space="0" w:color="auto"/>
        <w:left w:val="none" w:sz="0" w:space="0" w:color="auto"/>
        <w:bottom w:val="none" w:sz="0" w:space="0" w:color="auto"/>
        <w:right w:val="none" w:sz="0" w:space="0" w:color="auto"/>
      </w:divBdr>
      <w:divsChild>
        <w:div w:id="497428612">
          <w:marLeft w:val="0"/>
          <w:marRight w:val="0"/>
          <w:marTop w:val="0"/>
          <w:marBottom w:val="0"/>
          <w:divBdr>
            <w:top w:val="none" w:sz="0" w:space="0" w:color="auto"/>
            <w:left w:val="none" w:sz="0" w:space="0" w:color="auto"/>
            <w:bottom w:val="none" w:sz="0" w:space="0" w:color="auto"/>
            <w:right w:val="none" w:sz="0" w:space="0" w:color="auto"/>
          </w:divBdr>
        </w:div>
        <w:div w:id="2107724097">
          <w:marLeft w:val="0"/>
          <w:marRight w:val="0"/>
          <w:marTop w:val="120"/>
          <w:marBottom w:val="0"/>
          <w:divBdr>
            <w:top w:val="none" w:sz="0" w:space="0" w:color="auto"/>
            <w:left w:val="none" w:sz="0" w:space="0" w:color="auto"/>
            <w:bottom w:val="none" w:sz="0" w:space="0" w:color="auto"/>
            <w:right w:val="none" w:sz="0" w:space="0" w:color="auto"/>
          </w:divBdr>
          <w:divsChild>
            <w:div w:id="168107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6351">
      <w:bodyDiv w:val="1"/>
      <w:marLeft w:val="0"/>
      <w:marRight w:val="0"/>
      <w:marTop w:val="0"/>
      <w:marBottom w:val="0"/>
      <w:divBdr>
        <w:top w:val="none" w:sz="0" w:space="0" w:color="auto"/>
        <w:left w:val="none" w:sz="0" w:space="0" w:color="auto"/>
        <w:bottom w:val="none" w:sz="0" w:space="0" w:color="auto"/>
        <w:right w:val="none" w:sz="0" w:space="0" w:color="auto"/>
      </w:divBdr>
    </w:div>
    <w:div w:id="1030764775">
      <w:bodyDiv w:val="1"/>
      <w:marLeft w:val="0"/>
      <w:marRight w:val="0"/>
      <w:marTop w:val="0"/>
      <w:marBottom w:val="0"/>
      <w:divBdr>
        <w:top w:val="none" w:sz="0" w:space="0" w:color="auto"/>
        <w:left w:val="none" w:sz="0" w:space="0" w:color="auto"/>
        <w:bottom w:val="none" w:sz="0" w:space="0" w:color="auto"/>
        <w:right w:val="none" w:sz="0" w:space="0" w:color="auto"/>
      </w:divBdr>
    </w:div>
    <w:div w:id="1067994514">
      <w:bodyDiv w:val="1"/>
      <w:marLeft w:val="0"/>
      <w:marRight w:val="0"/>
      <w:marTop w:val="0"/>
      <w:marBottom w:val="0"/>
      <w:divBdr>
        <w:top w:val="none" w:sz="0" w:space="0" w:color="auto"/>
        <w:left w:val="none" w:sz="0" w:space="0" w:color="auto"/>
        <w:bottom w:val="none" w:sz="0" w:space="0" w:color="auto"/>
        <w:right w:val="none" w:sz="0" w:space="0" w:color="auto"/>
      </w:divBdr>
    </w:div>
    <w:div w:id="1074745143">
      <w:bodyDiv w:val="1"/>
      <w:marLeft w:val="0"/>
      <w:marRight w:val="0"/>
      <w:marTop w:val="0"/>
      <w:marBottom w:val="0"/>
      <w:divBdr>
        <w:top w:val="none" w:sz="0" w:space="0" w:color="auto"/>
        <w:left w:val="none" w:sz="0" w:space="0" w:color="auto"/>
        <w:bottom w:val="none" w:sz="0" w:space="0" w:color="auto"/>
        <w:right w:val="none" w:sz="0" w:space="0" w:color="auto"/>
      </w:divBdr>
    </w:div>
    <w:div w:id="1076172599">
      <w:bodyDiv w:val="1"/>
      <w:marLeft w:val="0"/>
      <w:marRight w:val="0"/>
      <w:marTop w:val="0"/>
      <w:marBottom w:val="0"/>
      <w:divBdr>
        <w:top w:val="none" w:sz="0" w:space="0" w:color="auto"/>
        <w:left w:val="none" w:sz="0" w:space="0" w:color="auto"/>
        <w:bottom w:val="none" w:sz="0" w:space="0" w:color="auto"/>
        <w:right w:val="none" w:sz="0" w:space="0" w:color="auto"/>
      </w:divBdr>
    </w:div>
    <w:div w:id="1081609140">
      <w:bodyDiv w:val="1"/>
      <w:marLeft w:val="0"/>
      <w:marRight w:val="0"/>
      <w:marTop w:val="0"/>
      <w:marBottom w:val="0"/>
      <w:divBdr>
        <w:top w:val="none" w:sz="0" w:space="0" w:color="auto"/>
        <w:left w:val="none" w:sz="0" w:space="0" w:color="auto"/>
        <w:bottom w:val="none" w:sz="0" w:space="0" w:color="auto"/>
        <w:right w:val="none" w:sz="0" w:space="0" w:color="auto"/>
      </w:divBdr>
    </w:div>
    <w:div w:id="1106772357">
      <w:bodyDiv w:val="1"/>
      <w:marLeft w:val="0"/>
      <w:marRight w:val="0"/>
      <w:marTop w:val="0"/>
      <w:marBottom w:val="0"/>
      <w:divBdr>
        <w:top w:val="none" w:sz="0" w:space="0" w:color="auto"/>
        <w:left w:val="none" w:sz="0" w:space="0" w:color="auto"/>
        <w:bottom w:val="none" w:sz="0" w:space="0" w:color="auto"/>
        <w:right w:val="none" w:sz="0" w:space="0" w:color="auto"/>
      </w:divBdr>
    </w:div>
    <w:div w:id="1136872035">
      <w:bodyDiv w:val="1"/>
      <w:marLeft w:val="0"/>
      <w:marRight w:val="0"/>
      <w:marTop w:val="0"/>
      <w:marBottom w:val="0"/>
      <w:divBdr>
        <w:top w:val="none" w:sz="0" w:space="0" w:color="auto"/>
        <w:left w:val="none" w:sz="0" w:space="0" w:color="auto"/>
        <w:bottom w:val="none" w:sz="0" w:space="0" w:color="auto"/>
        <w:right w:val="none" w:sz="0" w:space="0" w:color="auto"/>
      </w:divBdr>
    </w:div>
    <w:div w:id="1146556681">
      <w:bodyDiv w:val="1"/>
      <w:marLeft w:val="0"/>
      <w:marRight w:val="0"/>
      <w:marTop w:val="0"/>
      <w:marBottom w:val="0"/>
      <w:divBdr>
        <w:top w:val="none" w:sz="0" w:space="0" w:color="auto"/>
        <w:left w:val="none" w:sz="0" w:space="0" w:color="auto"/>
        <w:bottom w:val="none" w:sz="0" w:space="0" w:color="auto"/>
        <w:right w:val="none" w:sz="0" w:space="0" w:color="auto"/>
      </w:divBdr>
    </w:div>
    <w:div w:id="1152062864">
      <w:bodyDiv w:val="1"/>
      <w:marLeft w:val="0"/>
      <w:marRight w:val="0"/>
      <w:marTop w:val="0"/>
      <w:marBottom w:val="0"/>
      <w:divBdr>
        <w:top w:val="none" w:sz="0" w:space="0" w:color="auto"/>
        <w:left w:val="none" w:sz="0" w:space="0" w:color="auto"/>
        <w:bottom w:val="none" w:sz="0" w:space="0" w:color="auto"/>
        <w:right w:val="none" w:sz="0" w:space="0" w:color="auto"/>
      </w:divBdr>
    </w:div>
    <w:div w:id="1156267804">
      <w:bodyDiv w:val="1"/>
      <w:marLeft w:val="0"/>
      <w:marRight w:val="0"/>
      <w:marTop w:val="0"/>
      <w:marBottom w:val="0"/>
      <w:divBdr>
        <w:top w:val="none" w:sz="0" w:space="0" w:color="auto"/>
        <w:left w:val="none" w:sz="0" w:space="0" w:color="auto"/>
        <w:bottom w:val="none" w:sz="0" w:space="0" w:color="auto"/>
        <w:right w:val="none" w:sz="0" w:space="0" w:color="auto"/>
      </w:divBdr>
    </w:div>
    <w:div w:id="1156382780">
      <w:bodyDiv w:val="1"/>
      <w:marLeft w:val="0"/>
      <w:marRight w:val="0"/>
      <w:marTop w:val="0"/>
      <w:marBottom w:val="0"/>
      <w:divBdr>
        <w:top w:val="none" w:sz="0" w:space="0" w:color="auto"/>
        <w:left w:val="none" w:sz="0" w:space="0" w:color="auto"/>
        <w:bottom w:val="none" w:sz="0" w:space="0" w:color="auto"/>
        <w:right w:val="none" w:sz="0" w:space="0" w:color="auto"/>
      </w:divBdr>
    </w:div>
    <w:div w:id="1167524019">
      <w:bodyDiv w:val="1"/>
      <w:marLeft w:val="0"/>
      <w:marRight w:val="0"/>
      <w:marTop w:val="0"/>
      <w:marBottom w:val="0"/>
      <w:divBdr>
        <w:top w:val="none" w:sz="0" w:space="0" w:color="auto"/>
        <w:left w:val="none" w:sz="0" w:space="0" w:color="auto"/>
        <w:bottom w:val="none" w:sz="0" w:space="0" w:color="auto"/>
        <w:right w:val="none" w:sz="0" w:space="0" w:color="auto"/>
      </w:divBdr>
    </w:div>
    <w:div w:id="1171608182">
      <w:bodyDiv w:val="1"/>
      <w:marLeft w:val="0"/>
      <w:marRight w:val="0"/>
      <w:marTop w:val="0"/>
      <w:marBottom w:val="0"/>
      <w:divBdr>
        <w:top w:val="none" w:sz="0" w:space="0" w:color="auto"/>
        <w:left w:val="none" w:sz="0" w:space="0" w:color="auto"/>
        <w:bottom w:val="none" w:sz="0" w:space="0" w:color="auto"/>
        <w:right w:val="none" w:sz="0" w:space="0" w:color="auto"/>
      </w:divBdr>
    </w:div>
    <w:div w:id="1174733288">
      <w:bodyDiv w:val="1"/>
      <w:marLeft w:val="0"/>
      <w:marRight w:val="0"/>
      <w:marTop w:val="0"/>
      <w:marBottom w:val="0"/>
      <w:divBdr>
        <w:top w:val="none" w:sz="0" w:space="0" w:color="auto"/>
        <w:left w:val="none" w:sz="0" w:space="0" w:color="auto"/>
        <w:bottom w:val="none" w:sz="0" w:space="0" w:color="auto"/>
        <w:right w:val="none" w:sz="0" w:space="0" w:color="auto"/>
      </w:divBdr>
    </w:div>
    <w:div w:id="1204709825">
      <w:bodyDiv w:val="1"/>
      <w:marLeft w:val="0"/>
      <w:marRight w:val="0"/>
      <w:marTop w:val="0"/>
      <w:marBottom w:val="0"/>
      <w:divBdr>
        <w:top w:val="none" w:sz="0" w:space="0" w:color="auto"/>
        <w:left w:val="none" w:sz="0" w:space="0" w:color="auto"/>
        <w:bottom w:val="none" w:sz="0" w:space="0" w:color="auto"/>
        <w:right w:val="none" w:sz="0" w:space="0" w:color="auto"/>
      </w:divBdr>
    </w:div>
    <w:div w:id="1225869981">
      <w:bodyDiv w:val="1"/>
      <w:marLeft w:val="0"/>
      <w:marRight w:val="0"/>
      <w:marTop w:val="0"/>
      <w:marBottom w:val="0"/>
      <w:divBdr>
        <w:top w:val="none" w:sz="0" w:space="0" w:color="auto"/>
        <w:left w:val="none" w:sz="0" w:space="0" w:color="auto"/>
        <w:bottom w:val="none" w:sz="0" w:space="0" w:color="auto"/>
        <w:right w:val="none" w:sz="0" w:space="0" w:color="auto"/>
      </w:divBdr>
    </w:div>
    <w:div w:id="1267545978">
      <w:bodyDiv w:val="1"/>
      <w:marLeft w:val="0"/>
      <w:marRight w:val="0"/>
      <w:marTop w:val="0"/>
      <w:marBottom w:val="0"/>
      <w:divBdr>
        <w:top w:val="none" w:sz="0" w:space="0" w:color="auto"/>
        <w:left w:val="none" w:sz="0" w:space="0" w:color="auto"/>
        <w:bottom w:val="none" w:sz="0" w:space="0" w:color="auto"/>
        <w:right w:val="none" w:sz="0" w:space="0" w:color="auto"/>
      </w:divBdr>
      <w:divsChild>
        <w:div w:id="966736292">
          <w:blockQuote w:val="1"/>
          <w:marLeft w:val="225"/>
          <w:marRight w:val="0"/>
          <w:marTop w:val="0"/>
          <w:marBottom w:val="0"/>
          <w:divBdr>
            <w:top w:val="none" w:sz="0" w:space="0" w:color="auto"/>
            <w:left w:val="none" w:sz="0" w:space="0" w:color="auto"/>
            <w:bottom w:val="none" w:sz="0" w:space="0" w:color="auto"/>
            <w:right w:val="none" w:sz="0" w:space="0" w:color="auto"/>
          </w:divBdr>
        </w:div>
        <w:div w:id="1555896930">
          <w:blockQuote w:val="1"/>
          <w:marLeft w:val="225"/>
          <w:marRight w:val="0"/>
          <w:marTop w:val="0"/>
          <w:marBottom w:val="0"/>
          <w:divBdr>
            <w:top w:val="none" w:sz="0" w:space="0" w:color="auto"/>
            <w:left w:val="none" w:sz="0" w:space="0" w:color="auto"/>
            <w:bottom w:val="none" w:sz="0" w:space="0" w:color="auto"/>
            <w:right w:val="none" w:sz="0" w:space="0" w:color="auto"/>
          </w:divBdr>
        </w:div>
        <w:div w:id="10876556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91588814">
      <w:bodyDiv w:val="1"/>
      <w:marLeft w:val="0"/>
      <w:marRight w:val="0"/>
      <w:marTop w:val="0"/>
      <w:marBottom w:val="0"/>
      <w:divBdr>
        <w:top w:val="none" w:sz="0" w:space="0" w:color="auto"/>
        <w:left w:val="none" w:sz="0" w:space="0" w:color="auto"/>
        <w:bottom w:val="none" w:sz="0" w:space="0" w:color="auto"/>
        <w:right w:val="none" w:sz="0" w:space="0" w:color="auto"/>
      </w:divBdr>
    </w:div>
    <w:div w:id="1306862162">
      <w:bodyDiv w:val="1"/>
      <w:marLeft w:val="0"/>
      <w:marRight w:val="0"/>
      <w:marTop w:val="0"/>
      <w:marBottom w:val="0"/>
      <w:divBdr>
        <w:top w:val="none" w:sz="0" w:space="0" w:color="auto"/>
        <w:left w:val="none" w:sz="0" w:space="0" w:color="auto"/>
        <w:bottom w:val="none" w:sz="0" w:space="0" w:color="auto"/>
        <w:right w:val="none" w:sz="0" w:space="0" w:color="auto"/>
      </w:divBdr>
    </w:div>
    <w:div w:id="1311666333">
      <w:bodyDiv w:val="1"/>
      <w:marLeft w:val="0"/>
      <w:marRight w:val="0"/>
      <w:marTop w:val="0"/>
      <w:marBottom w:val="0"/>
      <w:divBdr>
        <w:top w:val="none" w:sz="0" w:space="0" w:color="auto"/>
        <w:left w:val="none" w:sz="0" w:space="0" w:color="auto"/>
        <w:bottom w:val="none" w:sz="0" w:space="0" w:color="auto"/>
        <w:right w:val="none" w:sz="0" w:space="0" w:color="auto"/>
      </w:divBdr>
    </w:div>
    <w:div w:id="1315455420">
      <w:bodyDiv w:val="1"/>
      <w:marLeft w:val="0"/>
      <w:marRight w:val="0"/>
      <w:marTop w:val="0"/>
      <w:marBottom w:val="0"/>
      <w:divBdr>
        <w:top w:val="none" w:sz="0" w:space="0" w:color="auto"/>
        <w:left w:val="none" w:sz="0" w:space="0" w:color="auto"/>
        <w:bottom w:val="none" w:sz="0" w:space="0" w:color="auto"/>
        <w:right w:val="none" w:sz="0" w:space="0" w:color="auto"/>
      </w:divBdr>
    </w:div>
    <w:div w:id="1341616141">
      <w:bodyDiv w:val="1"/>
      <w:marLeft w:val="0"/>
      <w:marRight w:val="0"/>
      <w:marTop w:val="0"/>
      <w:marBottom w:val="0"/>
      <w:divBdr>
        <w:top w:val="none" w:sz="0" w:space="0" w:color="auto"/>
        <w:left w:val="none" w:sz="0" w:space="0" w:color="auto"/>
        <w:bottom w:val="none" w:sz="0" w:space="0" w:color="auto"/>
        <w:right w:val="none" w:sz="0" w:space="0" w:color="auto"/>
      </w:divBdr>
    </w:div>
    <w:div w:id="1361396041">
      <w:bodyDiv w:val="1"/>
      <w:marLeft w:val="0"/>
      <w:marRight w:val="0"/>
      <w:marTop w:val="0"/>
      <w:marBottom w:val="0"/>
      <w:divBdr>
        <w:top w:val="none" w:sz="0" w:space="0" w:color="auto"/>
        <w:left w:val="none" w:sz="0" w:space="0" w:color="auto"/>
        <w:bottom w:val="none" w:sz="0" w:space="0" w:color="auto"/>
        <w:right w:val="none" w:sz="0" w:space="0" w:color="auto"/>
      </w:divBdr>
    </w:div>
    <w:div w:id="1363097427">
      <w:bodyDiv w:val="1"/>
      <w:marLeft w:val="0"/>
      <w:marRight w:val="0"/>
      <w:marTop w:val="0"/>
      <w:marBottom w:val="0"/>
      <w:divBdr>
        <w:top w:val="none" w:sz="0" w:space="0" w:color="auto"/>
        <w:left w:val="none" w:sz="0" w:space="0" w:color="auto"/>
        <w:bottom w:val="none" w:sz="0" w:space="0" w:color="auto"/>
        <w:right w:val="none" w:sz="0" w:space="0" w:color="auto"/>
      </w:divBdr>
    </w:div>
    <w:div w:id="1412895053">
      <w:bodyDiv w:val="1"/>
      <w:marLeft w:val="0"/>
      <w:marRight w:val="0"/>
      <w:marTop w:val="0"/>
      <w:marBottom w:val="0"/>
      <w:divBdr>
        <w:top w:val="none" w:sz="0" w:space="0" w:color="auto"/>
        <w:left w:val="none" w:sz="0" w:space="0" w:color="auto"/>
        <w:bottom w:val="none" w:sz="0" w:space="0" w:color="auto"/>
        <w:right w:val="none" w:sz="0" w:space="0" w:color="auto"/>
      </w:divBdr>
    </w:div>
    <w:div w:id="1462726721">
      <w:bodyDiv w:val="1"/>
      <w:marLeft w:val="0"/>
      <w:marRight w:val="0"/>
      <w:marTop w:val="0"/>
      <w:marBottom w:val="0"/>
      <w:divBdr>
        <w:top w:val="none" w:sz="0" w:space="0" w:color="auto"/>
        <w:left w:val="none" w:sz="0" w:space="0" w:color="auto"/>
        <w:bottom w:val="none" w:sz="0" w:space="0" w:color="auto"/>
        <w:right w:val="none" w:sz="0" w:space="0" w:color="auto"/>
      </w:divBdr>
    </w:div>
    <w:div w:id="1494880355">
      <w:bodyDiv w:val="1"/>
      <w:marLeft w:val="0"/>
      <w:marRight w:val="0"/>
      <w:marTop w:val="0"/>
      <w:marBottom w:val="0"/>
      <w:divBdr>
        <w:top w:val="none" w:sz="0" w:space="0" w:color="auto"/>
        <w:left w:val="none" w:sz="0" w:space="0" w:color="auto"/>
        <w:bottom w:val="none" w:sz="0" w:space="0" w:color="auto"/>
        <w:right w:val="none" w:sz="0" w:space="0" w:color="auto"/>
      </w:divBdr>
    </w:div>
    <w:div w:id="1499807559">
      <w:bodyDiv w:val="1"/>
      <w:marLeft w:val="0"/>
      <w:marRight w:val="0"/>
      <w:marTop w:val="0"/>
      <w:marBottom w:val="0"/>
      <w:divBdr>
        <w:top w:val="none" w:sz="0" w:space="0" w:color="auto"/>
        <w:left w:val="none" w:sz="0" w:space="0" w:color="auto"/>
        <w:bottom w:val="none" w:sz="0" w:space="0" w:color="auto"/>
        <w:right w:val="none" w:sz="0" w:space="0" w:color="auto"/>
      </w:divBdr>
    </w:div>
    <w:div w:id="1516071559">
      <w:bodyDiv w:val="1"/>
      <w:marLeft w:val="0"/>
      <w:marRight w:val="0"/>
      <w:marTop w:val="0"/>
      <w:marBottom w:val="0"/>
      <w:divBdr>
        <w:top w:val="none" w:sz="0" w:space="0" w:color="auto"/>
        <w:left w:val="none" w:sz="0" w:space="0" w:color="auto"/>
        <w:bottom w:val="none" w:sz="0" w:space="0" w:color="auto"/>
        <w:right w:val="none" w:sz="0" w:space="0" w:color="auto"/>
      </w:divBdr>
    </w:div>
    <w:div w:id="1519270035">
      <w:bodyDiv w:val="1"/>
      <w:marLeft w:val="0"/>
      <w:marRight w:val="0"/>
      <w:marTop w:val="0"/>
      <w:marBottom w:val="0"/>
      <w:divBdr>
        <w:top w:val="none" w:sz="0" w:space="0" w:color="auto"/>
        <w:left w:val="none" w:sz="0" w:space="0" w:color="auto"/>
        <w:bottom w:val="none" w:sz="0" w:space="0" w:color="auto"/>
        <w:right w:val="none" w:sz="0" w:space="0" w:color="auto"/>
      </w:divBdr>
    </w:div>
    <w:div w:id="1541822300">
      <w:bodyDiv w:val="1"/>
      <w:marLeft w:val="0"/>
      <w:marRight w:val="0"/>
      <w:marTop w:val="0"/>
      <w:marBottom w:val="0"/>
      <w:divBdr>
        <w:top w:val="none" w:sz="0" w:space="0" w:color="auto"/>
        <w:left w:val="none" w:sz="0" w:space="0" w:color="auto"/>
        <w:bottom w:val="none" w:sz="0" w:space="0" w:color="auto"/>
        <w:right w:val="none" w:sz="0" w:space="0" w:color="auto"/>
      </w:divBdr>
    </w:div>
    <w:div w:id="1549562413">
      <w:bodyDiv w:val="1"/>
      <w:marLeft w:val="0"/>
      <w:marRight w:val="0"/>
      <w:marTop w:val="0"/>
      <w:marBottom w:val="0"/>
      <w:divBdr>
        <w:top w:val="none" w:sz="0" w:space="0" w:color="auto"/>
        <w:left w:val="none" w:sz="0" w:space="0" w:color="auto"/>
        <w:bottom w:val="none" w:sz="0" w:space="0" w:color="auto"/>
        <w:right w:val="none" w:sz="0" w:space="0" w:color="auto"/>
      </w:divBdr>
    </w:div>
    <w:div w:id="1554464916">
      <w:bodyDiv w:val="1"/>
      <w:marLeft w:val="0"/>
      <w:marRight w:val="0"/>
      <w:marTop w:val="0"/>
      <w:marBottom w:val="0"/>
      <w:divBdr>
        <w:top w:val="none" w:sz="0" w:space="0" w:color="auto"/>
        <w:left w:val="none" w:sz="0" w:space="0" w:color="auto"/>
        <w:bottom w:val="none" w:sz="0" w:space="0" w:color="auto"/>
        <w:right w:val="none" w:sz="0" w:space="0" w:color="auto"/>
      </w:divBdr>
    </w:div>
    <w:div w:id="1558710926">
      <w:bodyDiv w:val="1"/>
      <w:marLeft w:val="0"/>
      <w:marRight w:val="0"/>
      <w:marTop w:val="0"/>
      <w:marBottom w:val="0"/>
      <w:divBdr>
        <w:top w:val="none" w:sz="0" w:space="0" w:color="auto"/>
        <w:left w:val="none" w:sz="0" w:space="0" w:color="auto"/>
        <w:bottom w:val="none" w:sz="0" w:space="0" w:color="auto"/>
        <w:right w:val="none" w:sz="0" w:space="0" w:color="auto"/>
      </w:divBdr>
    </w:div>
    <w:div w:id="1561011924">
      <w:bodyDiv w:val="1"/>
      <w:marLeft w:val="0"/>
      <w:marRight w:val="0"/>
      <w:marTop w:val="0"/>
      <w:marBottom w:val="0"/>
      <w:divBdr>
        <w:top w:val="none" w:sz="0" w:space="0" w:color="auto"/>
        <w:left w:val="none" w:sz="0" w:space="0" w:color="auto"/>
        <w:bottom w:val="none" w:sz="0" w:space="0" w:color="auto"/>
        <w:right w:val="none" w:sz="0" w:space="0" w:color="auto"/>
      </w:divBdr>
    </w:div>
    <w:div w:id="1565606092">
      <w:bodyDiv w:val="1"/>
      <w:marLeft w:val="0"/>
      <w:marRight w:val="0"/>
      <w:marTop w:val="0"/>
      <w:marBottom w:val="0"/>
      <w:divBdr>
        <w:top w:val="none" w:sz="0" w:space="0" w:color="auto"/>
        <w:left w:val="none" w:sz="0" w:space="0" w:color="auto"/>
        <w:bottom w:val="none" w:sz="0" w:space="0" w:color="auto"/>
        <w:right w:val="none" w:sz="0" w:space="0" w:color="auto"/>
      </w:divBdr>
    </w:div>
    <w:div w:id="1569613352">
      <w:bodyDiv w:val="1"/>
      <w:marLeft w:val="0"/>
      <w:marRight w:val="0"/>
      <w:marTop w:val="0"/>
      <w:marBottom w:val="0"/>
      <w:divBdr>
        <w:top w:val="none" w:sz="0" w:space="0" w:color="auto"/>
        <w:left w:val="none" w:sz="0" w:space="0" w:color="auto"/>
        <w:bottom w:val="none" w:sz="0" w:space="0" w:color="auto"/>
        <w:right w:val="none" w:sz="0" w:space="0" w:color="auto"/>
      </w:divBdr>
    </w:div>
    <w:div w:id="1598833101">
      <w:bodyDiv w:val="1"/>
      <w:marLeft w:val="0"/>
      <w:marRight w:val="0"/>
      <w:marTop w:val="0"/>
      <w:marBottom w:val="0"/>
      <w:divBdr>
        <w:top w:val="none" w:sz="0" w:space="0" w:color="auto"/>
        <w:left w:val="none" w:sz="0" w:space="0" w:color="auto"/>
        <w:bottom w:val="none" w:sz="0" w:space="0" w:color="auto"/>
        <w:right w:val="none" w:sz="0" w:space="0" w:color="auto"/>
      </w:divBdr>
    </w:div>
    <w:div w:id="1626040509">
      <w:bodyDiv w:val="1"/>
      <w:marLeft w:val="0"/>
      <w:marRight w:val="0"/>
      <w:marTop w:val="0"/>
      <w:marBottom w:val="0"/>
      <w:divBdr>
        <w:top w:val="none" w:sz="0" w:space="0" w:color="auto"/>
        <w:left w:val="none" w:sz="0" w:space="0" w:color="auto"/>
        <w:bottom w:val="none" w:sz="0" w:space="0" w:color="auto"/>
        <w:right w:val="none" w:sz="0" w:space="0" w:color="auto"/>
      </w:divBdr>
    </w:div>
    <w:div w:id="1634216045">
      <w:bodyDiv w:val="1"/>
      <w:marLeft w:val="0"/>
      <w:marRight w:val="0"/>
      <w:marTop w:val="0"/>
      <w:marBottom w:val="0"/>
      <w:divBdr>
        <w:top w:val="none" w:sz="0" w:space="0" w:color="auto"/>
        <w:left w:val="none" w:sz="0" w:space="0" w:color="auto"/>
        <w:bottom w:val="none" w:sz="0" w:space="0" w:color="auto"/>
        <w:right w:val="none" w:sz="0" w:space="0" w:color="auto"/>
      </w:divBdr>
    </w:div>
    <w:div w:id="1659580045">
      <w:bodyDiv w:val="1"/>
      <w:marLeft w:val="0"/>
      <w:marRight w:val="0"/>
      <w:marTop w:val="0"/>
      <w:marBottom w:val="0"/>
      <w:divBdr>
        <w:top w:val="none" w:sz="0" w:space="0" w:color="auto"/>
        <w:left w:val="none" w:sz="0" w:space="0" w:color="auto"/>
        <w:bottom w:val="none" w:sz="0" w:space="0" w:color="auto"/>
        <w:right w:val="none" w:sz="0" w:space="0" w:color="auto"/>
      </w:divBdr>
    </w:div>
    <w:div w:id="1666056233">
      <w:bodyDiv w:val="1"/>
      <w:marLeft w:val="0"/>
      <w:marRight w:val="0"/>
      <w:marTop w:val="0"/>
      <w:marBottom w:val="0"/>
      <w:divBdr>
        <w:top w:val="none" w:sz="0" w:space="0" w:color="auto"/>
        <w:left w:val="none" w:sz="0" w:space="0" w:color="auto"/>
        <w:bottom w:val="none" w:sz="0" w:space="0" w:color="auto"/>
        <w:right w:val="none" w:sz="0" w:space="0" w:color="auto"/>
      </w:divBdr>
    </w:div>
    <w:div w:id="1667127521">
      <w:bodyDiv w:val="1"/>
      <w:marLeft w:val="0"/>
      <w:marRight w:val="0"/>
      <w:marTop w:val="0"/>
      <w:marBottom w:val="0"/>
      <w:divBdr>
        <w:top w:val="none" w:sz="0" w:space="0" w:color="auto"/>
        <w:left w:val="none" w:sz="0" w:space="0" w:color="auto"/>
        <w:bottom w:val="none" w:sz="0" w:space="0" w:color="auto"/>
        <w:right w:val="none" w:sz="0" w:space="0" w:color="auto"/>
      </w:divBdr>
    </w:div>
    <w:div w:id="1723869769">
      <w:bodyDiv w:val="1"/>
      <w:marLeft w:val="0"/>
      <w:marRight w:val="0"/>
      <w:marTop w:val="0"/>
      <w:marBottom w:val="0"/>
      <w:divBdr>
        <w:top w:val="none" w:sz="0" w:space="0" w:color="auto"/>
        <w:left w:val="none" w:sz="0" w:space="0" w:color="auto"/>
        <w:bottom w:val="none" w:sz="0" w:space="0" w:color="auto"/>
        <w:right w:val="none" w:sz="0" w:space="0" w:color="auto"/>
      </w:divBdr>
    </w:div>
    <w:div w:id="1725254245">
      <w:bodyDiv w:val="1"/>
      <w:marLeft w:val="0"/>
      <w:marRight w:val="0"/>
      <w:marTop w:val="0"/>
      <w:marBottom w:val="0"/>
      <w:divBdr>
        <w:top w:val="none" w:sz="0" w:space="0" w:color="auto"/>
        <w:left w:val="none" w:sz="0" w:space="0" w:color="auto"/>
        <w:bottom w:val="none" w:sz="0" w:space="0" w:color="auto"/>
        <w:right w:val="none" w:sz="0" w:space="0" w:color="auto"/>
      </w:divBdr>
    </w:div>
    <w:div w:id="1802067380">
      <w:bodyDiv w:val="1"/>
      <w:marLeft w:val="0"/>
      <w:marRight w:val="0"/>
      <w:marTop w:val="0"/>
      <w:marBottom w:val="0"/>
      <w:divBdr>
        <w:top w:val="none" w:sz="0" w:space="0" w:color="auto"/>
        <w:left w:val="none" w:sz="0" w:space="0" w:color="auto"/>
        <w:bottom w:val="none" w:sz="0" w:space="0" w:color="auto"/>
        <w:right w:val="none" w:sz="0" w:space="0" w:color="auto"/>
      </w:divBdr>
    </w:div>
    <w:div w:id="1805461269">
      <w:bodyDiv w:val="1"/>
      <w:marLeft w:val="0"/>
      <w:marRight w:val="0"/>
      <w:marTop w:val="0"/>
      <w:marBottom w:val="0"/>
      <w:divBdr>
        <w:top w:val="none" w:sz="0" w:space="0" w:color="auto"/>
        <w:left w:val="none" w:sz="0" w:space="0" w:color="auto"/>
        <w:bottom w:val="none" w:sz="0" w:space="0" w:color="auto"/>
        <w:right w:val="none" w:sz="0" w:space="0" w:color="auto"/>
      </w:divBdr>
    </w:div>
    <w:div w:id="1842963770">
      <w:bodyDiv w:val="1"/>
      <w:marLeft w:val="0"/>
      <w:marRight w:val="0"/>
      <w:marTop w:val="0"/>
      <w:marBottom w:val="0"/>
      <w:divBdr>
        <w:top w:val="none" w:sz="0" w:space="0" w:color="auto"/>
        <w:left w:val="none" w:sz="0" w:space="0" w:color="auto"/>
        <w:bottom w:val="none" w:sz="0" w:space="0" w:color="auto"/>
        <w:right w:val="none" w:sz="0" w:space="0" w:color="auto"/>
      </w:divBdr>
    </w:div>
    <w:div w:id="1846361002">
      <w:bodyDiv w:val="1"/>
      <w:marLeft w:val="0"/>
      <w:marRight w:val="0"/>
      <w:marTop w:val="0"/>
      <w:marBottom w:val="0"/>
      <w:divBdr>
        <w:top w:val="none" w:sz="0" w:space="0" w:color="auto"/>
        <w:left w:val="none" w:sz="0" w:space="0" w:color="auto"/>
        <w:bottom w:val="none" w:sz="0" w:space="0" w:color="auto"/>
        <w:right w:val="none" w:sz="0" w:space="0" w:color="auto"/>
      </w:divBdr>
    </w:div>
    <w:div w:id="1873106754">
      <w:bodyDiv w:val="1"/>
      <w:marLeft w:val="0"/>
      <w:marRight w:val="0"/>
      <w:marTop w:val="0"/>
      <w:marBottom w:val="0"/>
      <w:divBdr>
        <w:top w:val="none" w:sz="0" w:space="0" w:color="auto"/>
        <w:left w:val="none" w:sz="0" w:space="0" w:color="auto"/>
        <w:bottom w:val="none" w:sz="0" w:space="0" w:color="auto"/>
        <w:right w:val="none" w:sz="0" w:space="0" w:color="auto"/>
      </w:divBdr>
    </w:div>
    <w:div w:id="1913999283">
      <w:bodyDiv w:val="1"/>
      <w:marLeft w:val="0"/>
      <w:marRight w:val="0"/>
      <w:marTop w:val="0"/>
      <w:marBottom w:val="0"/>
      <w:divBdr>
        <w:top w:val="none" w:sz="0" w:space="0" w:color="auto"/>
        <w:left w:val="none" w:sz="0" w:space="0" w:color="auto"/>
        <w:bottom w:val="none" w:sz="0" w:space="0" w:color="auto"/>
        <w:right w:val="none" w:sz="0" w:space="0" w:color="auto"/>
      </w:divBdr>
    </w:div>
    <w:div w:id="1929848206">
      <w:bodyDiv w:val="1"/>
      <w:marLeft w:val="0"/>
      <w:marRight w:val="0"/>
      <w:marTop w:val="0"/>
      <w:marBottom w:val="0"/>
      <w:divBdr>
        <w:top w:val="none" w:sz="0" w:space="0" w:color="auto"/>
        <w:left w:val="none" w:sz="0" w:space="0" w:color="auto"/>
        <w:bottom w:val="none" w:sz="0" w:space="0" w:color="auto"/>
        <w:right w:val="none" w:sz="0" w:space="0" w:color="auto"/>
      </w:divBdr>
    </w:div>
    <w:div w:id="1972590611">
      <w:bodyDiv w:val="1"/>
      <w:marLeft w:val="0"/>
      <w:marRight w:val="0"/>
      <w:marTop w:val="0"/>
      <w:marBottom w:val="0"/>
      <w:divBdr>
        <w:top w:val="none" w:sz="0" w:space="0" w:color="auto"/>
        <w:left w:val="none" w:sz="0" w:space="0" w:color="auto"/>
        <w:bottom w:val="none" w:sz="0" w:space="0" w:color="auto"/>
        <w:right w:val="none" w:sz="0" w:space="0" w:color="auto"/>
      </w:divBdr>
    </w:div>
    <w:div w:id="1973629712">
      <w:bodyDiv w:val="1"/>
      <w:marLeft w:val="0"/>
      <w:marRight w:val="0"/>
      <w:marTop w:val="0"/>
      <w:marBottom w:val="0"/>
      <w:divBdr>
        <w:top w:val="none" w:sz="0" w:space="0" w:color="auto"/>
        <w:left w:val="none" w:sz="0" w:space="0" w:color="auto"/>
        <w:bottom w:val="none" w:sz="0" w:space="0" w:color="auto"/>
        <w:right w:val="none" w:sz="0" w:space="0" w:color="auto"/>
      </w:divBdr>
    </w:div>
    <w:div w:id="1977372031">
      <w:bodyDiv w:val="1"/>
      <w:marLeft w:val="0"/>
      <w:marRight w:val="0"/>
      <w:marTop w:val="0"/>
      <w:marBottom w:val="0"/>
      <w:divBdr>
        <w:top w:val="none" w:sz="0" w:space="0" w:color="auto"/>
        <w:left w:val="none" w:sz="0" w:space="0" w:color="auto"/>
        <w:bottom w:val="none" w:sz="0" w:space="0" w:color="auto"/>
        <w:right w:val="none" w:sz="0" w:space="0" w:color="auto"/>
      </w:divBdr>
    </w:div>
    <w:div w:id="1985352764">
      <w:bodyDiv w:val="1"/>
      <w:marLeft w:val="0"/>
      <w:marRight w:val="0"/>
      <w:marTop w:val="0"/>
      <w:marBottom w:val="0"/>
      <w:divBdr>
        <w:top w:val="none" w:sz="0" w:space="0" w:color="auto"/>
        <w:left w:val="none" w:sz="0" w:space="0" w:color="auto"/>
        <w:bottom w:val="none" w:sz="0" w:space="0" w:color="auto"/>
        <w:right w:val="none" w:sz="0" w:space="0" w:color="auto"/>
      </w:divBdr>
    </w:div>
    <w:div w:id="1990281512">
      <w:bodyDiv w:val="1"/>
      <w:marLeft w:val="0"/>
      <w:marRight w:val="0"/>
      <w:marTop w:val="0"/>
      <w:marBottom w:val="0"/>
      <w:divBdr>
        <w:top w:val="none" w:sz="0" w:space="0" w:color="auto"/>
        <w:left w:val="none" w:sz="0" w:space="0" w:color="auto"/>
        <w:bottom w:val="none" w:sz="0" w:space="0" w:color="auto"/>
        <w:right w:val="none" w:sz="0" w:space="0" w:color="auto"/>
      </w:divBdr>
    </w:div>
    <w:div w:id="2030982460">
      <w:bodyDiv w:val="1"/>
      <w:marLeft w:val="0"/>
      <w:marRight w:val="0"/>
      <w:marTop w:val="0"/>
      <w:marBottom w:val="0"/>
      <w:divBdr>
        <w:top w:val="none" w:sz="0" w:space="0" w:color="auto"/>
        <w:left w:val="none" w:sz="0" w:space="0" w:color="auto"/>
        <w:bottom w:val="none" w:sz="0" w:space="0" w:color="auto"/>
        <w:right w:val="none" w:sz="0" w:space="0" w:color="auto"/>
      </w:divBdr>
    </w:div>
    <w:div w:id="2031249238">
      <w:bodyDiv w:val="1"/>
      <w:marLeft w:val="0"/>
      <w:marRight w:val="0"/>
      <w:marTop w:val="0"/>
      <w:marBottom w:val="0"/>
      <w:divBdr>
        <w:top w:val="none" w:sz="0" w:space="0" w:color="auto"/>
        <w:left w:val="none" w:sz="0" w:space="0" w:color="auto"/>
        <w:bottom w:val="none" w:sz="0" w:space="0" w:color="auto"/>
        <w:right w:val="none" w:sz="0" w:space="0" w:color="auto"/>
      </w:divBdr>
    </w:div>
    <w:div w:id="2057465166">
      <w:bodyDiv w:val="1"/>
      <w:marLeft w:val="0"/>
      <w:marRight w:val="0"/>
      <w:marTop w:val="0"/>
      <w:marBottom w:val="0"/>
      <w:divBdr>
        <w:top w:val="none" w:sz="0" w:space="0" w:color="auto"/>
        <w:left w:val="none" w:sz="0" w:space="0" w:color="auto"/>
        <w:bottom w:val="none" w:sz="0" w:space="0" w:color="auto"/>
        <w:right w:val="none" w:sz="0" w:space="0" w:color="auto"/>
      </w:divBdr>
    </w:div>
    <w:div w:id="2061979311">
      <w:bodyDiv w:val="1"/>
      <w:marLeft w:val="0"/>
      <w:marRight w:val="0"/>
      <w:marTop w:val="0"/>
      <w:marBottom w:val="0"/>
      <w:divBdr>
        <w:top w:val="none" w:sz="0" w:space="0" w:color="auto"/>
        <w:left w:val="none" w:sz="0" w:space="0" w:color="auto"/>
        <w:bottom w:val="none" w:sz="0" w:space="0" w:color="auto"/>
        <w:right w:val="none" w:sz="0" w:space="0" w:color="auto"/>
      </w:divBdr>
    </w:div>
    <w:div w:id="2063478676">
      <w:bodyDiv w:val="1"/>
      <w:marLeft w:val="0"/>
      <w:marRight w:val="0"/>
      <w:marTop w:val="0"/>
      <w:marBottom w:val="0"/>
      <w:divBdr>
        <w:top w:val="none" w:sz="0" w:space="0" w:color="auto"/>
        <w:left w:val="none" w:sz="0" w:space="0" w:color="auto"/>
        <w:bottom w:val="none" w:sz="0" w:space="0" w:color="auto"/>
        <w:right w:val="none" w:sz="0" w:space="0" w:color="auto"/>
      </w:divBdr>
    </w:div>
    <w:div w:id="2074353686">
      <w:bodyDiv w:val="1"/>
      <w:marLeft w:val="0"/>
      <w:marRight w:val="0"/>
      <w:marTop w:val="0"/>
      <w:marBottom w:val="0"/>
      <w:divBdr>
        <w:top w:val="none" w:sz="0" w:space="0" w:color="auto"/>
        <w:left w:val="none" w:sz="0" w:space="0" w:color="auto"/>
        <w:bottom w:val="none" w:sz="0" w:space="0" w:color="auto"/>
        <w:right w:val="none" w:sz="0" w:space="0" w:color="auto"/>
      </w:divBdr>
    </w:div>
    <w:div w:id="2094272987">
      <w:bodyDiv w:val="1"/>
      <w:marLeft w:val="0"/>
      <w:marRight w:val="0"/>
      <w:marTop w:val="0"/>
      <w:marBottom w:val="0"/>
      <w:divBdr>
        <w:top w:val="none" w:sz="0" w:space="0" w:color="auto"/>
        <w:left w:val="none" w:sz="0" w:space="0" w:color="auto"/>
        <w:bottom w:val="none" w:sz="0" w:space="0" w:color="auto"/>
        <w:right w:val="none" w:sz="0" w:space="0" w:color="auto"/>
      </w:divBdr>
    </w:div>
    <w:div w:id="2105951951">
      <w:bodyDiv w:val="1"/>
      <w:marLeft w:val="0"/>
      <w:marRight w:val="0"/>
      <w:marTop w:val="0"/>
      <w:marBottom w:val="0"/>
      <w:divBdr>
        <w:top w:val="none" w:sz="0" w:space="0" w:color="auto"/>
        <w:left w:val="none" w:sz="0" w:space="0" w:color="auto"/>
        <w:bottom w:val="none" w:sz="0" w:space="0" w:color="auto"/>
        <w:right w:val="none" w:sz="0" w:space="0" w:color="auto"/>
      </w:divBdr>
    </w:div>
    <w:div w:id="213189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x2_n1mx9tk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x2_n1mx9TK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bcmi.org/old-testament-and-new-testament-bible-survey/"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BEF27-DA16-4DAF-BF3D-49D89AF5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3772</Words>
  <Characters>21506</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25228</CharactersWithSpaces>
  <SharedDoc>false</SharedDoc>
  <HLinks>
    <vt:vector size="6" baseType="variant">
      <vt:variant>
        <vt:i4>6488160</vt:i4>
      </vt:variant>
      <vt:variant>
        <vt:i4>0</vt:i4>
      </vt:variant>
      <vt:variant>
        <vt:i4>0</vt:i4>
      </vt:variant>
      <vt:variant>
        <vt:i4>5</vt:i4>
      </vt:variant>
      <vt:variant>
        <vt:lpwstr>https://www.capitolhillbaptist.org/resources/core-seminars/series/systematic-theology/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D</dc:creator>
  <cp:keywords/>
  <dc:description/>
  <cp:lastModifiedBy>Bob Scott</cp:lastModifiedBy>
  <cp:revision>2</cp:revision>
  <cp:lastPrinted>2024-08-16T14:33:00Z</cp:lastPrinted>
  <dcterms:created xsi:type="dcterms:W3CDTF">2024-12-04T17:04:00Z</dcterms:created>
  <dcterms:modified xsi:type="dcterms:W3CDTF">2024-12-04T17:04:00Z</dcterms:modified>
</cp:coreProperties>
</file>